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BF1CC" w14:textId="5265E17C" w:rsidR="0035518A" w:rsidRPr="00E30C89" w:rsidRDefault="00E30C89" w:rsidP="00716DFF">
      <w:pPr>
        <w:pStyle w:val="NoSpacing"/>
        <w:rPr>
          <w:rFonts w:asciiTheme="majorHAnsi" w:hAnsiTheme="majorHAnsi"/>
          <w:sz w:val="16"/>
        </w:rPr>
      </w:pPr>
      <w:r w:rsidRPr="00E30C89">
        <w:rPr>
          <w:rFonts w:asciiTheme="majorHAnsi" w:eastAsia="Times New Roman" w:hAnsiTheme="majorHAnsi" w:cs="Times New Roman"/>
          <w:noProof/>
        </w:rPr>
        <w:drawing>
          <wp:anchor distT="0" distB="0" distL="114300" distR="114300" simplePos="0" relativeHeight="251661312" behindDoc="0" locked="0" layoutInCell="1" allowOverlap="1" wp14:anchorId="2CCA0815" wp14:editId="76014EB9">
            <wp:simplePos x="0" y="0"/>
            <wp:positionH relativeFrom="column">
              <wp:posOffset>-419100</wp:posOffset>
            </wp:positionH>
            <wp:positionV relativeFrom="page">
              <wp:posOffset>53339</wp:posOffset>
            </wp:positionV>
            <wp:extent cx="1257300" cy="1211531"/>
            <wp:effectExtent l="0" t="0" r="0" b="8255"/>
            <wp:wrapNone/>
            <wp:docPr id="13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0190" cy="121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C89">
        <w:rPr>
          <w:rFonts w:asciiTheme="majorHAnsi" w:hAnsiTheme="majorHAnsi"/>
          <w:b/>
          <w:i/>
          <w:noProof/>
          <w:sz w:val="20"/>
          <w:szCs w:val="20"/>
        </w:rPr>
        <w:drawing>
          <wp:anchor distT="0" distB="0" distL="114300" distR="114300" simplePos="0" relativeHeight="251662336" behindDoc="0" locked="0" layoutInCell="1" allowOverlap="1" wp14:anchorId="5CE58415" wp14:editId="29882BD0">
            <wp:simplePos x="0" y="0"/>
            <wp:positionH relativeFrom="page">
              <wp:posOffset>5593080</wp:posOffset>
            </wp:positionH>
            <wp:positionV relativeFrom="page">
              <wp:posOffset>228600</wp:posOffset>
            </wp:positionV>
            <wp:extent cx="1954530" cy="728465"/>
            <wp:effectExtent l="0" t="0" r="7620" b="0"/>
            <wp:wrapThrough wrapText="bothSides">
              <wp:wrapPolygon edited="0">
                <wp:start x="0" y="0"/>
                <wp:lineTo x="0" y="20903"/>
                <wp:lineTo x="21474" y="20903"/>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6690" cy="7292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6FCE576" w14:textId="3F0ADAD9" w:rsidR="00983077" w:rsidRPr="00E30C89" w:rsidRDefault="00983077" w:rsidP="00983077">
      <w:pPr>
        <w:pStyle w:val="NoSpacing"/>
        <w:jc w:val="center"/>
        <w:rPr>
          <w:rFonts w:asciiTheme="majorHAnsi" w:hAnsiTheme="majorHAnsi" w:cs="Comic Sans MS"/>
          <w:b/>
          <w:bCs/>
          <w:sz w:val="28"/>
          <w:szCs w:val="28"/>
        </w:rPr>
      </w:pPr>
    </w:p>
    <w:p w14:paraId="6EFBB129" w14:textId="62759240" w:rsidR="00983077" w:rsidRPr="00E30C89" w:rsidRDefault="00983077" w:rsidP="00983077">
      <w:pPr>
        <w:pStyle w:val="NoSpacing"/>
        <w:jc w:val="center"/>
        <w:rPr>
          <w:rFonts w:asciiTheme="majorHAnsi" w:hAnsiTheme="majorHAnsi" w:cs="Comic Sans MS"/>
          <w:b/>
          <w:bCs/>
          <w:sz w:val="28"/>
          <w:szCs w:val="28"/>
        </w:rPr>
      </w:pPr>
    </w:p>
    <w:p w14:paraId="027CABCE" w14:textId="16EB02CB" w:rsidR="00E30C89" w:rsidRDefault="0035518A" w:rsidP="00E30C89">
      <w:pPr>
        <w:pStyle w:val="NoSpacing"/>
        <w:jc w:val="center"/>
        <w:rPr>
          <w:rFonts w:asciiTheme="majorHAnsi" w:hAnsiTheme="majorHAnsi" w:cs="Comic Sans MS"/>
          <w:b/>
          <w:bCs/>
          <w:sz w:val="28"/>
          <w:szCs w:val="28"/>
        </w:rPr>
      </w:pPr>
      <w:r w:rsidRPr="00E30C89">
        <w:rPr>
          <w:rFonts w:asciiTheme="majorHAnsi" w:hAnsiTheme="majorHAnsi" w:cs="Comic Sans MS"/>
          <w:b/>
          <w:bCs/>
          <w:sz w:val="28"/>
          <w:szCs w:val="28"/>
        </w:rPr>
        <w:t xml:space="preserve">Thanks to a continuation of </w:t>
      </w:r>
      <w:r w:rsidR="00716DFF" w:rsidRPr="00E30C89">
        <w:rPr>
          <w:rFonts w:asciiTheme="majorHAnsi" w:hAnsiTheme="majorHAnsi" w:cs="Comic Sans MS"/>
          <w:b/>
          <w:bCs/>
          <w:sz w:val="28"/>
          <w:szCs w:val="28"/>
        </w:rPr>
        <w:t>the</w:t>
      </w:r>
    </w:p>
    <w:p w14:paraId="2C18E6E6" w14:textId="68EF64B1" w:rsidR="00E30C89" w:rsidRDefault="0035518A" w:rsidP="00E30C89">
      <w:pPr>
        <w:pStyle w:val="NoSpacing"/>
        <w:jc w:val="center"/>
        <w:rPr>
          <w:rFonts w:asciiTheme="majorHAnsi" w:hAnsiTheme="majorHAnsi" w:cs="Comic Sans MS"/>
          <w:b/>
          <w:bCs/>
          <w:sz w:val="28"/>
          <w:szCs w:val="28"/>
        </w:rPr>
      </w:pPr>
      <w:r w:rsidRPr="00E30C89">
        <w:rPr>
          <w:rFonts w:asciiTheme="majorHAnsi" w:hAnsiTheme="majorHAnsi" w:cs="Comic Sans MS"/>
          <w:b/>
          <w:bCs/>
          <w:sz w:val="28"/>
          <w:szCs w:val="28"/>
        </w:rPr>
        <w:t xml:space="preserve">ISBE </w:t>
      </w:r>
      <w:r w:rsidR="00716DFF" w:rsidRPr="00E30C89">
        <w:rPr>
          <w:rFonts w:asciiTheme="majorHAnsi" w:hAnsiTheme="majorHAnsi" w:cs="Comic Sans MS"/>
          <w:b/>
          <w:bCs/>
          <w:sz w:val="28"/>
          <w:szCs w:val="28"/>
        </w:rPr>
        <w:t xml:space="preserve">AT Tech and Training </w:t>
      </w:r>
      <w:r w:rsidRPr="00E30C89">
        <w:rPr>
          <w:rFonts w:asciiTheme="majorHAnsi" w:hAnsiTheme="majorHAnsi" w:cs="Comic Sans MS"/>
          <w:b/>
          <w:bCs/>
          <w:sz w:val="28"/>
          <w:szCs w:val="28"/>
        </w:rPr>
        <w:t>Grant</w:t>
      </w:r>
    </w:p>
    <w:p w14:paraId="1E869950" w14:textId="5026D3ED" w:rsidR="00125CDB" w:rsidRDefault="0035518A" w:rsidP="00125CDB">
      <w:pPr>
        <w:pStyle w:val="NoSpacing"/>
        <w:jc w:val="center"/>
        <w:rPr>
          <w:rFonts w:asciiTheme="majorHAnsi" w:hAnsiTheme="majorHAnsi"/>
          <w:b/>
          <w:bCs/>
          <w:sz w:val="28"/>
          <w:szCs w:val="28"/>
        </w:rPr>
      </w:pPr>
      <w:r w:rsidRPr="00E30C89">
        <w:rPr>
          <w:rFonts w:asciiTheme="majorHAnsi" w:hAnsiTheme="majorHAnsi"/>
          <w:b/>
          <w:bCs/>
          <w:sz w:val="28"/>
          <w:szCs w:val="28"/>
        </w:rPr>
        <w:t xml:space="preserve">Infinitec is offering </w:t>
      </w:r>
      <w:r w:rsidRPr="00E30C89">
        <w:rPr>
          <w:rFonts w:asciiTheme="majorHAnsi" w:hAnsiTheme="majorHAnsi"/>
          <w:b/>
          <w:bCs/>
          <w:sz w:val="28"/>
          <w:szCs w:val="28"/>
          <w:u w:val="single"/>
        </w:rPr>
        <w:t>Free</w:t>
      </w:r>
      <w:r w:rsidRPr="00E30C89">
        <w:rPr>
          <w:rFonts w:asciiTheme="majorHAnsi" w:hAnsiTheme="majorHAnsi"/>
          <w:b/>
          <w:bCs/>
          <w:sz w:val="28"/>
          <w:szCs w:val="28"/>
        </w:rPr>
        <w:t xml:space="preserve"> State Wide Trainings</w:t>
      </w:r>
    </w:p>
    <w:p w14:paraId="7A24295F" w14:textId="54278550" w:rsidR="002B40F3" w:rsidRDefault="002B40F3" w:rsidP="00BD5245">
      <w:pPr>
        <w:pStyle w:val="NoSpacing"/>
        <w:rPr>
          <w:rFonts w:asciiTheme="majorHAnsi" w:hAnsiTheme="majorHAnsi"/>
          <w:b/>
          <w:bCs/>
          <w:sz w:val="28"/>
          <w:szCs w:val="28"/>
        </w:rPr>
      </w:pPr>
    </w:p>
    <w:p w14:paraId="0B322FC6" w14:textId="77777777" w:rsidR="006644D6" w:rsidRPr="00074CBA" w:rsidRDefault="006644D6" w:rsidP="00BD5245">
      <w:pPr>
        <w:pStyle w:val="NoSpacing"/>
        <w:rPr>
          <w:rFonts w:asciiTheme="majorHAnsi" w:hAnsiTheme="majorHAnsi"/>
          <w:b/>
          <w:i/>
        </w:rPr>
      </w:pPr>
    </w:p>
    <w:p w14:paraId="6944023C" w14:textId="7B2D4F45" w:rsidR="00983077" w:rsidRPr="00074CBA" w:rsidRDefault="00021164" w:rsidP="00BD5245">
      <w:pPr>
        <w:pStyle w:val="NoSpacing"/>
        <w:rPr>
          <w:rFonts w:asciiTheme="majorHAnsi" w:hAnsiTheme="majorHAnsi"/>
          <w:u w:val="single"/>
        </w:rPr>
      </w:pPr>
      <w:r w:rsidRPr="00074CBA">
        <w:rPr>
          <w:rFonts w:asciiTheme="majorHAnsi" w:hAnsiTheme="majorHAnsi"/>
          <w:u w:val="single"/>
        </w:rPr>
        <w:t>To request a training:</w:t>
      </w:r>
    </w:p>
    <w:p w14:paraId="355CF5D0" w14:textId="2441FE19" w:rsidR="00F85476" w:rsidRDefault="00F85476" w:rsidP="00983077">
      <w:pPr>
        <w:pStyle w:val="NoSpacing"/>
        <w:rPr>
          <w:rFonts w:asciiTheme="majorHAnsi" w:hAnsiTheme="majorHAnsi"/>
        </w:rPr>
      </w:pPr>
      <w:r w:rsidRPr="00074CBA">
        <w:rPr>
          <w:rFonts w:asciiTheme="majorHAnsi" w:hAnsiTheme="majorHAnsi"/>
        </w:rPr>
        <w:t>1.</w:t>
      </w:r>
      <w:r w:rsidR="00B26DCB" w:rsidRPr="00074CBA">
        <w:rPr>
          <w:rFonts w:asciiTheme="majorHAnsi" w:hAnsiTheme="majorHAnsi"/>
        </w:rPr>
        <w:t xml:space="preserve"> </w:t>
      </w:r>
      <w:r w:rsidR="0035518A" w:rsidRPr="00074CBA">
        <w:rPr>
          <w:rFonts w:asciiTheme="majorHAnsi" w:hAnsiTheme="majorHAnsi"/>
        </w:rPr>
        <w:t xml:space="preserve">Please review </w:t>
      </w:r>
      <w:r w:rsidR="00510A49" w:rsidRPr="00074CBA">
        <w:rPr>
          <w:rFonts w:asciiTheme="majorHAnsi" w:hAnsiTheme="majorHAnsi"/>
        </w:rPr>
        <w:t>available trainings listed in this document.</w:t>
      </w:r>
    </w:p>
    <w:p w14:paraId="12BDC1DA" w14:textId="77777777" w:rsidR="00492174" w:rsidRPr="00074CBA" w:rsidRDefault="00492174" w:rsidP="00983077">
      <w:pPr>
        <w:pStyle w:val="NoSpacing"/>
        <w:rPr>
          <w:rFonts w:asciiTheme="majorHAnsi" w:hAnsiTheme="majorHAnsi"/>
        </w:rPr>
      </w:pPr>
    </w:p>
    <w:p w14:paraId="080FC476" w14:textId="6E3B45DA" w:rsidR="00044C25" w:rsidRPr="00074CBA" w:rsidRDefault="00F85476" w:rsidP="00983077">
      <w:pPr>
        <w:pStyle w:val="NoSpacing"/>
        <w:rPr>
          <w:rFonts w:asciiTheme="majorHAnsi" w:hAnsiTheme="majorHAnsi"/>
        </w:rPr>
      </w:pPr>
      <w:r w:rsidRPr="00074CBA">
        <w:rPr>
          <w:rFonts w:asciiTheme="majorHAnsi" w:hAnsiTheme="majorHAnsi"/>
        </w:rPr>
        <w:t xml:space="preserve">2. </w:t>
      </w:r>
      <w:r w:rsidR="00044C25" w:rsidRPr="00074CBA">
        <w:rPr>
          <w:rFonts w:asciiTheme="majorHAnsi" w:hAnsiTheme="majorHAnsi"/>
        </w:rPr>
        <w:t>Complete the ‘Training Request Form</w:t>
      </w:r>
      <w:r w:rsidR="00510A49" w:rsidRPr="00074CBA">
        <w:rPr>
          <w:rFonts w:asciiTheme="majorHAnsi" w:hAnsiTheme="majorHAnsi"/>
        </w:rPr>
        <w:t>.</w:t>
      </w:r>
      <w:r w:rsidR="00044C25" w:rsidRPr="00074CBA">
        <w:rPr>
          <w:rFonts w:asciiTheme="majorHAnsi" w:hAnsiTheme="majorHAnsi"/>
        </w:rPr>
        <w:t xml:space="preserve">’ </w:t>
      </w:r>
      <w:r w:rsidR="00510A49" w:rsidRPr="00074CBA">
        <w:rPr>
          <w:rFonts w:asciiTheme="majorHAnsi" w:hAnsiTheme="majorHAnsi"/>
        </w:rPr>
        <w:t xml:space="preserve"> </w:t>
      </w:r>
    </w:p>
    <w:p w14:paraId="174333C0" w14:textId="0E89629E" w:rsidR="0005168E" w:rsidRDefault="00044C25" w:rsidP="0005168E">
      <w:pPr>
        <w:pStyle w:val="NoSpacing"/>
        <w:ind w:firstLine="720"/>
        <w:rPr>
          <w:rFonts w:asciiTheme="majorHAnsi" w:hAnsiTheme="majorHAnsi"/>
        </w:rPr>
      </w:pPr>
      <w:r w:rsidRPr="00074CBA">
        <w:rPr>
          <w:rFonts w:asciiTheme="majorHAnsi" w:hAnsiTheme="majorHAnsi"/>
        </w:rPr>
        <w:t xml:space="preserve">a.  </w:t>
      </w:r>
      <w:r w:rsidR="0035518A" w:rsidRPr="00074CBA">
        <w:rPr>
          <w:rFonts w:asciiTheme="majorHAnsi" w:hAnsiTheme="majorHAnsi"/>
        </w:rPr>
        <w:t>Select preferred training</w:t>
      </w:r>
    </w:p>
    <w:p w14:paraId="1772A774" w14:textId="2B852E3E" w:rsidR="0005168E" w:rsidRPr="00074CBA" w:rsidRDefault="0005168E" w:rsidP="00044C25">
      <w:pPr>
        <w:pStyle w:val="NoSpacing"/>
        <w:ind w:firstLine="720"/>
        <w:rPr>
          <w:rFonts w:asciiTheme="majorHAnsi" w:hAnsiTheme="majorHAnsi"/>
        </w:rPr>
      </w:pPr>
      <w:r>
        <w:rPr>
          <w:rFonts w:asciiTheme="majorHAnsi" w:hAnsiTheme="majorHAnsi"/>
        </w:rPr>
        <w:t>b.  Select the desired format (virtual or face-to-face)</w:t>
      </w:r>
    </w:p>
    <w:p w14:paraId="09F4D8AC" w14:textId="7767E728" w:rsidR="00074CBA" w:rsidRDefault="000F3D7B" w:rsidP="00044C25">
      <w:pPr>
        <w:pStyle w:val="NoSpacing"/>
        <w:ind w:firstLine="720"/>
        <w:rPr>
          <w:rFonts w:asciiTheme="majorHAnsi" w:hAnsiTheme="majorHAnsi"/>
        </w:rPr>
      </w:pPr>
      <w:r>
        <w:rPr>
          <w:rFonts w:asciiTheme="majorHAnsi" w:hAnsiTheme="majorHAnsi"/>
        </w:rPr>
        <w:t>c</w:t>
      </w:r>
      <w:r w:rsidR="00805C38" w:rsidRPr="00074CBA">
        <w:rPr>
          <w:rFonts w:asciiTheme="majorHAnsi" w:hAnsiTheme="majorHAnsi"/>
        </w:rPr>
        <w:t xml:space="preserve">.  Select the </w:t>
      </w:r>
      <w:r w:rsidR="00141A01">
        <w:rPr>
          <w:rFonts w:asciiTheme="majorHAnsi" w:hAnsiTheme="majorHAnsi"/>
        </w:rPr>
        <w:t>date/time (1-3</w:t>
      </w:r>
      <w:r w:rsidR="009B0A9D" w:rsidRPr="00074CBA">
        <w:rPr>
          <w:rFonts w:asciiTheme="majorHAnsi" w:hAnsiTheme="majorHAnsi"/>
        </w:rPr>
        <w:t xml:space="preserve"> hour options</w:t>
      </w:r>
      <w:r w:rsidR="00A372F6" w:rsidRPr="00074CBA">
        <w:rPr>
          <w:rFonts w:asciiTheme="majorHAnsi" w:hAnsiTheme="majorHAnsi"/>
        </w:rPr>
        <w:t xml:space="preserve"> or full day</w:t>
      </w:r>
      <w:r w:rsidR="009B0A9D" w:rsidRPr="00074CBA">
        <w:rPr>
          <w:rFonts w:asciiTheme="majorHAnsi" w:hAnsiTheme="majorHAnsi"/>
        </w:rPr>
        <w:t>)</w:t>
      </w:r>
      <w:r w:rsidR="00C26654" w:rsidRPr="00074CBA">
        <w:rPr>
          <w:rFonts w:asciiTheme="majorHAnsi" w:hAnsiTheme="majorHAnsi"/>
        </w:rPr>
        <w:t>. T</w:t>
      </w:r>
      <w:r w:rsidR="00141A01">
        <w:rPr>
          <w:rFonts w:asciiTheme="majorHAnsi" w:hAnsiTheme="majorHAnsi"/>
        </w:rPr>
        <w:t>rainings can be 1, 2 or 3</w:t>
      </w:r>
      <w:r w:rsidR="00074CBA">
        <w:rPr>
          <w:rFonts w:asciiTheme="majorHAnsi" w:hAnsiTheme="majorHAnsi"/>
        </w:rPr>
        <w:t xml:space="preserve"> </w:t>
      </w:r>
      <w:proofErr w:type="gramStart"/>
      <w:r w:rsidR="00074CBA">
        <w:rPr>
          <w:rFonts w:asciiTheme="majorHAnsi" w:hAnsiTheme="majorHAnsi"/>
        </w:rPr>
        <w:t>hours</w:t>
      </w:r>
      <w:proofErr w:type="gramEnd"/>
      <w:r w:rsidR="00074CBA">
        <w:rPr>
          <w:rFonts w:asciiTheme="majorHAnsi" w:hAnsiTheme="majorHAnsi"/>
        </w:rPr>
        <w:t xml:space="preserve"> in</w:t>
      </w:r>
    </w:p>
    <w:p w14:paraId="6698CD46" w14:textId="77777777" w:rsidR="00074CBA" w:rsidRDefault="00C26654" w:rsidP="00074CBA">
      <w:pPr>
        <w:pStyle w:val="NoSpacing"/>
        <w:ind w:firstLine="720"/>
        <w:rPr>
          <w:rFonts w:asciiTheme="majorHAnsi" w:hAnsiTheme="majorHAnsi"/>
        </w:rPr>
      </w:pPr>
      <w:r w:rsidRPr="00074CBA">
        <w:rPr>
          <w:rFonts w:asciiTheme="majorHAnsi" w:hAnsiTheme="majorHAnsi"/>
        </w:rPr>
        <w:t xml:space="preserve">length unless listed under the ‘Full Day Training’ category.  Select the </w:t>
      </w:r>
      <w:r w:rsidR="00074CBA">
        <w:rPr>
          <w:rFonts w:asciiTheme="majorHAnsi" w:hAnsiTheme="majorHAnsi"/>
        </w:rPr>
        <w:t>time frame that</w:t>
      </w:r>
    </w:p>
    <w:p w14:paraId="480D4CF6" w14:textId="1FE72FCE" w:rsidR="00805C38" w:rsidRDefault="00C26654" w:rsidP="00074CBA">
      <w:pPr>
        <w:pStyle w:val="NoSpacing"/>
        <w:ind w:firstLine="720"/>
        <w:rPr>
          <w:rFonts w:asciiTheme="majorHAnsi" w:hAnsiTheme="majorHAnsi"/>
        </w:rPr>
      </w:pPr>
      <w:r w:rsidRPr="00074CBA">
        <w:rPr>
          <w:rFonts w:asciiTheme="majorHAnsi" w:hAnsiTheme="majorHAnsi"/>
        </w:rPr>
        <w:t>matches the needs of your audience.</w:t>
      </w:r>
    </w:p>
    <w:p w14:paraId="0321B354" w14:textId="4265F442" w:rsidR="000F3D7B" w:rsidRDefault="000F3D7B" w:rsidP="000F3D7B">
      <w:pPr>
        <w:pStyle w:val="NoSpacing"/>
        <w:ind w:left="720"/>
        <w:rPr>
          <w:rFonts w:asciiTheme="majorHAnsi" w:hAnsiTheme="majorHAnsi"/>
          <w:b/>
          <w:i/>
        </w:rPr>
      </w:pPr>
      <w:r>
        <w:rPr>
          <w:rFonts w:asciiTheme="majorHAnsi" w:hAnsiTheme="majorHAnsi"/>
        </w:rPr>
        <w:t>d</w:t>
      </w:r>
      <w:r w:rsidRPr="00074CBA">
        <w:rPr>
          <w:rFonts w:asciiTheme="majorHAnsi" w:hAnsiTheme="majorHAnsi"/>
        </w:rPr>
        <w:t xml:space="preserve">. Provide information about your audience (role on school team, grade level(s)) </w:t>
      </w:r>
      <w:r w:rsidRPr="00074CBA">
        <w:rPr>
          <w:rFonts w:asciiTheme="majorHAnsi" w:hAnsiTheme="majorHAnsi"/>
          <w:b/>
          <w:i/>
        </w:rPr>
        <w:t xml:space="preserve">so that we can match training content with your audience. </w:t>
      </w:r>
    </w:p>
    <w:p w14:paraId="5C585813" w14:textId="77777777" w:rsidR="00492174" w:rsidRPr="000F3D7B" w:rsidRDefault="00492174" w:rsidP="000F3D7B">
      <w:pPr>
        <w:pStyle w:val="NoSpacing"/>
        <w:ind w:left="720"/>
        <w:rPr>
          <w:rFonts w:asciiTheme="majorHAnsi" w:hAnsiTheme="majorHAnsi"/>
          <w:b/>
          <w:i/>
        </w:rPr>
      </w:pPr>
    </w:p>
    <w:p w14:paraId="33BB1FE4" w14:textId="050BD5BD" w:rsidR="00E538FA" w:rsidRPr="00074CBA" w:rsidRDefault="00044C25" w:rsidP="00983077">
      <w:pPr>
        <w:pStyle w:val="NoSpacing"/>
        <w:rPr>
          <w:rFonts w:asciiTheme="majorHAnsi" w:hAnsiTheme="majorHAnsi"/>
        </w:rPr>
      </w:pPr>
      <w:r w:rsidRPr="00074CBA">
        <w:rPr>
          <w:rFonts w:asciiTheme="majorHAnsi" w:hAnsiTheme="majorHAnsi"/>
        </w:rPr>
        <w:t>3</w:t>
      </w:r>
      <w:r w:rsidR="00DC686E" w:rsidRPr="00074CBA">
        <w:rPr>
          <w:rFonts w:asciiTheme="majorHAnsi" w:hAnsiTheme="majorHAnsi"/>
        </w:rPr>
        <w:t xml:space="preserve">.  </w:t>
      </w:r>
      <w:r w:rsidRPr="00074CBA">
        <w:rPr>
          <w:rFonts w:asciiTheme="majorHAnsi" w:hAnsiTheme="majorHAnsi"/>
        </w:rPr>
        <w:t>To schedule</w:t>
      </w:r>
      <w:r w:rsidR="00510A49" w:rsidRPr="00074CBA">
        <w:rPr>
          <w:rFonts w:asciiTheme="majorHAnsi" w:hAnsiTheme="majorHAnsi"/>
        </w:rPr>
        <w:t>,</w:t>
      </w:r>
      <w:r w:rsidRPr="00074CBA">
        <w:rPr>
          <w:rFonts w:asciiTheme="majorHAnsi" w:hAnsiTheme="majorHAnsi"/>
        </w:rPr>
        <w:t xml:space="preserve"> </w:t>
      </w:r>
      <w:r w:rsidR="002B0059" w:rsidRPr="00074CBA">
        <w:rPr>
          <w:rFonts w:asciiTheme="majorHAnsi" w:hAnsiTheme="majorHAnsi"/>
        </w:rPr>
        <w:t xml:space="preserve">email </w:t>
      </w:r>
      <w:r w:rsidR="00BD5245" w:rsidRPr="00074CBA">
        <w:rPr>
          <w:rFonts w:asciiTheme="majorHAnsi" w:hAnsiTheme="majorHAnsi"/>
        </w:rPr>
        <w:t>‘</w:t>
      </w:r>
      <w:r w:rsidR="002B0059" w:rsidRPr="00074CBA">
        <w:rPr>
          <w:rFonts w:asciiTheme="majorHAnsi" w:hAnsiTheme="majorHAnsi"/>
        </w:rPr>
        <w:t>Training Request Form</w:t>
      </w:r>
      <w:r w:rsidR="00BD5245" w:rsidRPr="00074CBA">
        <w:rPr>
          <w:rFonts w:asciiTheme="majorHAnsi" w:hAnsiTheme="majorHAnsi"/>
        </w:rPr>
        <w:t>’</w:t>
      </w:r>
      <w:r w:rsidR="002B0059" w:rsidRPr="00074CBA">
        <w:rPr>
          <w:rFonts w:asciiTheme="majorHAnsi" w:hAnsiTheme="majorHAnsi"/>
        </w:rPr>
        <w:t xml:space="preserve"> to </w:t>
      </w:r>
      <w:r w:rsidRPr="00074CBA">
        <w:rPr>
          <w:rFonts w:asciiTheme="majorHAnsi" w:hAnsiTheme="majorHAnsi"/>
        </w:rPr>
        <w:t>Samantha Conklin</w:t>
      </w:r>
      <w:r w:rsidR="0035518A" w:rsidRPr="00074CBA">
        <w:rPr>
          <w:rFonts w:asciiTheme="majorHAnsi" w:hAnsiTheme="majorHAnsi"/>
        </w:rPr>
        <w:t xml:space="preserve"> at </w:t>
      </w:r>
      <w:hyperlink r:id="rId8" w:history="1">
        <w:r w:rsidR="00A87904" w:rsidRPr="00074CBA">
          <w:rPr>
            <w:rStyle w:val="Hyperlink"/>
            <w:rFonts w:asciiTheme="majorHAnsi" w:hAnsiTheme="majorHAnsi"/>
            <w:b/>
            <w:u w:color="0000FF"/>
          </w:rPr>
          <w:t>sconklin@ucpnet.org</w:t>
        </w:r>
      </w:hyperlink>
      <w:r w:rsidR="002B0059" w:rsidRPr="00074CBA">
        <w:rPr>
          <w:rFonts w:asciiTheme="majorHAnsi" w:hAnsiTheme="majorHAnsi"/>
        </w:rPr>
        <w:t xml:space="preserve"> </w:t>
      </w:r>
      <w:r w:rsidR="0035518A" w:rsidRPr="00074CBA">
        <w:rPr>
          <w:rFonts w:asciiTheme="majorHAnsi" w:hAnsiTheme="majorHAnsi"/>
          <w:b/>
          <w:u w:val="single"/>
        </w:rPr>
        <w:t xml:space="preserve"> </w:t>
      </w:r>
      <w:r w:rsidR="0035518A" w:rsidRPr="00074CBA">
        <w:rPr>
          <w:rFonts w:asciiTheme="majorHAnsi" w:hAnsiTheme="majorHAnsi"/>
        </w:rPr>
        <w:t>or</w:t>
      </w:r>
      <w:r w:rsidR="00F85476" w:rsidRPr="00074CBA">
        <w:rPr>
          <w:rFonts w:asciiTheme="majorHAnsi" w:hAnsiTheme="majorHAnsi"/>
        </w:rPr>
        <w:t xml:space="preserve"> </w:t>
      </w:r>
      <w:r w:rsidR="0035518A" w:rsidRPr="00074CBA">
        <w:rPr>
          <w:rFonts w:asciiTheme="majorHAnsi" w:hAnsiTheme="majorHAnsi"/>
        </w:rPr>
        <w:t xml:space="preserve">Barb </w:t>
      </w:r>
      <w:proofErr w:type="spellStart"/>
      <w:r w:rsidR="0035518A" w:rsidRPr="00074CBA">
        <w:rPr>
          <w:rFonts w:asciiTheme="majorHAnsi" w:hAnsiTheme="majorHAnsi"/>
        </w:rPr>
        <w:t>Eichhorn</w:t>
      </w:r>
      <w:proofErr w:type="spellEnd"/>
      <w:r w:rsidR="0035518A" w:rsidRPr="00074CBA">
        <w:rPr>
          <w:rFonts w:asciiTheme="majorHAnsi" w:hAnsiTheme="majorHAnsi"/>
        </w:rPr>
        <w:t xml:space="preserve"> at</w:t>
      </w:r>
      <w:r w:rsidR="0035518A" w:rsidRPr="00074CBA">
        <w:rPr>
          <w:rFonts w:asciiTheme="majorHAnsi" w:hAnsiTheme="majorHAnsi"/>
          <w:b/>
          <w:u w:val="single"/>
        </w:rPr>
        <w:t xml:space="preserve"> </w:t>
      </w:r>
      <w:hyperlink r:id="rId9" w:history="1">
        <w:r w:rsidR="0035518A" w:rsidRPr="00074CBA">
          <w:rPr>
            <w:rFonts w:asciiTheme="majorHAnsi" w:hAnsiTheme="majorHAnsi"/>
            <w:b/>
            <w:color w:val="0000FF"/>
            <w:u w:val="single"/>
          </w:rPr>
          <w:t>eichhornba@gmail.com</w:t>
        </w:r>
      </w:hyperlink>
      <w:r w:rsidR="00805C38" w:rsidRPr="00074CBA">
        <w:rPr>
          <w:rFonts w:asciiTheme="majorHAnsi" w:hAnsiTheme="majorHAnsi"/>
        </w:rPr>
        <w:t>.</w:t>
      </w:r>
    </w:p>
    <w:p w14:paraId="61735197" w14:textId="7B27C7FA" w:rsidR="00021164" w:rsidRDefault="00021164" w:rsidP="00BD5245">
      <w:pPr>
        <w:pStyle w:val="NoSpacing"/>
        <w:rPr>
          <w:rFonts w:asciiTheme="majorHAnsi" w:hAnsiTheme="majorHAnsi" w:cstheme="majorHAnsi"/>
          <w:b/>
          <w:i/>
        </w:rPr>
      </w:pPr>
    </w:p>
    <w:p w14:paraId="402FCC96" w14:textId="77777777" w:rsidR="00492174" w:rsidRDefault="00492174" w:rsidP="00BD5245">
      <w:pPr>
        <w:pStyle w:val="NoSpacing"/>
        <w:rPr>
          <w:rFonts w:asciiTheme="majorHAnsi" w:hAnsiTheme="majorHAnsi" w:cstheme="majorHAnsi"/>
          <w:b/>
          <w:i/>
        </w:rPr>
      </w:pPr>
    </w:p>
    <w:p w14:paraId="279DE130" w14:textId="503D332B" w:rsidR="00492174" w:rsidRDefault="00492174" w:rsidP="00BD5245">
      <w:pPr>
        <w:pStyle w:val="NoSpacing"/>
        <w:rPr>
          <w:rFonts w:asciiTheme="majorHAnsi" w:hAnsiTheme="majorHAnsi" w:cstheme="majorHAnsi"/>
          <w:b/>
          <w:u w:val="single"/>
        </w:rPr>
      </w:pPr>
      <w:r>
        <w:rPr>
          <w:rFonts w:asciiTheme="majorHAnsi" w:hAnsiTheme="majorHAnsi" w:cstheme="majorHAnsi"/>
          <w:b/>
          <w:u w:val="single"/>
        </w:rPr>
        <w:t>PLEASE REVIEW THE FOLLOWING INFORMATION BEFORE COMPLETING THE TRAINING REQUEST FORM:</w:t>
      </w:r>
    </w:p>
    <w:p w14:paraId="09F445D6" w14:textId="77777777" w:rsidR="00492174" w:rsidRPr="00492174" w:rsidRDefault="00492174" w:rsidP="00BD5245">
      <w:pPr>
        <w:pStyle w:val="NoSpacing"/>
        <w:rPr>
          <w:rFonts w:asciiTheme="majorHAnsi" w:hAnsiTheme="majorHAnsi" w:cstheme="majorHAnsi"/>
          <w:b/>
          <w:u w:val="single"/>
        </w:rPr>
      </w:pPr>
    </w:p>
    <w:p w14:paraId="1A95B1C9" w14:textId="28852A78" w:rsidR="008957AD" w:rsidRPr="00492174" w:rsidRDefault="00021164" w:rsidP="00492174">
      <w:pPr>
        <w:pStyle w:val="NoSpacing"/>
        <w:numPr>
          <w:ilvl w:val="0"/>
          <w:numId w:val="42"/>
        </w:numPr>
        <w:rPr>
          <w:rFonts w:asciiTheme="majorHAnsi" w:hAnsiTheme="majorHAnsi" w:cstheme="majorHAnsi"/>
        </w:rPr>
      </w:pPr>
      <w:r w:rsidRPr="00492174">
        <w:rPr>
          <w:rFonts w:asciiTheme="majorHAnsi" w:hAnsiTheme="majorHAnsi" w:cstheme="majorHAnsi"/>
        </w:rPr>
        <w:t xml:space="preserve">In order for a training to be face-to-face more than 12 staff must be registered for the training.  If less than 12 staff are registered, the training </w:t>
      </w:r>
      <w:r w:rsidR="00492174" w:rsidRPr="00492174">
        <w:rPr>
          <w:rFonts w:asciiTheme="majorHAnsi" w:hAnsiTheme="majorHAnsi" w:cstheme="majorHAnsi"/>
        </w:rPr>
        <w:t xml:space="preserve">will be presented virtually. </w:t>
      </w:r>
    </w:p>
    <w:p w14:paraId="20316678" w14:textId="77777777" w:rsidR="00021164" w:rsidRPr="00074CBA" w:rsidRDefault="00021164" w:rsidP="00BD5245">
      <w:pPr>
        <w:pStyle w:val="NoSpacing"/>
        <w:rPr>
          <w:rFonts w:asciiTheme="majorHAnsi" w:hAnsiTheme="majorHAnsi" w:cstheme="majorHAnsi"/>
          <w:b/>
          <w:i/>
        </w:rPr>
      </w:pPr>
    </w:p>
    <w:p w14:paraId="63E248AC" w14:textId="5D6307A0" w:rsidR="00021164" w:rsidRPr="00074CBA" w:rsidRDefault="00021164" w:rsidP="00492174">
      <w:pPr>
        <w:pStyle w:val="NoSpacing"/>
        <w:numPr>
          <w:ilvl w:val="0"/>
          <w:numId w:val="42"/>
        </w:numPr>
        <w:rPr>
          <w:rFonts w:asciiTheme="majorHAnsi" w:hAnsiTheme="majorHAnsi"/>
          <w:b/>
          <w:i/>
        </w:rPr>
      </w:pPr>
      <w:r w:rsidRPr="00492174">
        <w:rPr>
          <w:rFonts w:asciiTheme="majorHAnsi" w:hAnsiTheme="majorHAnsi"/>
        </w:rPr>
        <w:t xml:space="preserve">Once the training request form is completed, you will receive a link for participants to register for the requested session.  </w:t>
      </w:r>
      <w:r w:rsidRPr="00074CBA">
        <w:rPr>
          <w:rFonts w:asciiTheme="majorHAnsi" w:hAnsiTheme="majorHAnsi"/>
          <w:b/>
          <w:i/>
          <w:u w:val="single"/>
        </w:rPr>
        <w:t>All participants that wish to receive professional credit for attending the training MUST register through the link.</w:t>
      </w:r>
      <w:r w:rsidRPr="00074CBA">
        <w:rPr>
          <w:rFonts w:asciiTheme="majorHAnsi" w:hAnsiTheme="majorHAnsi"/>
          <w:b/>
          <w:i/>
        </w:rPr>
        <w:t xml:space="preserve">   </w:t>
      </w:r>
    </w:p>
    <w:p w14:paraId="680A25F1" w14:textId="77777777" w:rsidR="00021164" w:rsidRPr="00074CBA" w:rsidRDefault="00021164" w:rsidP="00021164">
      <w:pPr>
        <w:pStyle w:val="NoSpacing"/>
        <w:rPr>
          <w:rFonts w:asciiTheme="majorHAnsi" w:hAnsiTheme="majorHAnsi"/>
          <w:b/>
          <w:i/>
        </w:rPr>
      </w:pPr>
    </w:p>
    <w:p w14:paraId="14470DDE" w14:textId="10FD5436" w:rsidR="00021164" w:rsidRPr="00492174" w:rsidRDefault="00021164" w:rsidP="00492174">
      <w:pPr>
        <w:pStyle w:val="NoSpacing"/>
        <w:numPr>
          <w:ilvl w:val="0"/>
          <w:numId w:val="42"/>
        </w:numPr>
        <w:rPr>
          <w:rFonts w:asciiTheme="majorHAnsi" w:hAnsiTheme="majorHAnsi"/>
        </w:rPr>
      </w:pPr>
      <w:r w:rsidRPr="00492174">
        <w:rPr>
          <w:rFonts w:asciiTheme="majorHAnsi" w:hAnsiTheme="majorHAnsi"/>
        </w:rPr>
        <w:t>If you have requested a virtual session, all those that register will receive the Zoom link specific to</w:t>
      </w:r>
      <w:r w:rsidR="00B957D0" w:rsidRPr="00492174">
        <w:rPr>
          <w:rFonts w:asciiTheme="majorHAnsi" w:hAnsiTheme="majorHAnsi"/>
        </w:rPr>
        <w:t xml:space="preserve"> the training </w:t>
      </w:r>
      <w:r w:rsidRPr="00492174">
        <w:rPr>
          <w:rFonts w:asciiTheme="majorHAnsi" w:hAnsiTheme="majorHAnsi"/>
        </w:rPr>
        <w:t>via email following the</w:t>
      </w:r>
      <w:r w:rsidR="000F3D7B" w:rsidRPr="00492174">
        <w:rPr>
          <w:rFonts w:asciiTheme="majorHAnsi" w:hAnsiTheme="majorHAnsi"/>
        </w:rPr>
        <w:t>ir</w:t>
      </w:r>
      <w:r w:rsidRPr="00492174">
        <w:rPr>
          <w:rFonts w:asciiTheme="majorHAnsi" w:hAnsiTheme="majorHAnsi"/>
        </w:rPr>
        <w:t xml:space="preserve"> registration.</w:t>
      </w:r>
    </w:p>
    <w:p w14:paraId="4D2D4BC1" w14:textId="6D3E1B35" w:rsidR="005B7EB0" w:rsidRPr="00074CBA" w:rsidRDefault="005B7EB0" w:rsidP="00021164">
      <w:pPr>
        <w:pStyle w:val="NoSpacing"/>
        <w:rPr>
          <w:rFonts w:asciiTheme="majorHAnsi" w:hAnsiTheme="majorHAnsi"/>
          <w:b/>
          <w:i/>
        </w:rPr>
      </w:pPr>
    </w:p>
    <w:p w14:paraId="02A6C4A8" w14:textId="77777777" w:rsidR="005B7EB0" w:rsidRPr="00074CBA" w:rsidRDefault="005B7EB0" w:rsidP="00021164">
      <w:pPr>
        <w:pStyle w:val="NoSpacing"/>
        <w:rPr>
          <w:rFonts w:asciiTheme="majorHAnsi" w:hAnsiTheme="majorHAnsi"/>
          <w:b/>
          <w:i/>
        </w:rPr>
      </w:pPr>
    </w:p>
    <w:p w14:paraId="544AA3AF" w14:textId="4E764072" w:rsidR="007F59A9" w:rsidRPr="00492174" w:rsidRDefault="005B7EB0" w:rsidP="00810D3F">
      <w:pPr>
        <w:pStyle w:val="NoSpacing"/>
        <w:jc w:val="center"/>
        <w:rPr>
          <w:rFonts w:asciiTheme="majorHAnsi" w:hAnsiTheme="majorHAnsi"/>
          <w:b/>
          <w:sz w:val="36"/>
          <w:szCs w:val="36"/>
        </w:rPr>
      </w:pPr>
      <w:r w:rsidRPr="00492174">
        <w:rPr>
          <w:rFonts w:asciiTheme="majorHAnsi" w:hAnsiTheme="majorHAnsi"/>
          <w:b/>
          <w:sz w:val="36"/>
          <w:szCs w:val="36"/>
        </w:rPr>
        <w:t>Questions</w:t>
      </w:r>
      <w:r w:rsidR="007F59A9" w:rsidRPr="00492174">
        <w:rPr>
          <w:rFonts w:asciiTheme="majorHAnsi" w:hAnsiTheme="majorHAnsi"/>
          <w:b/>
          <w:sz w:val="36"/>
          <w:szCs w:val="36"/>
        </w:rPr>
        <w:t xml:space="preserve"> about scheduling</w:t>
      </w:r>
      <w:r w:rsidRPr="00492174">
        <w:rPr>
          <w:rFonts w:asciiTheme="majorHAnsi" w:hAnsiTheme="majorHAnsi"/>
          <w:b/>
          <w:sz w:val="36"/>
          <w:szCs w:val="36"/>
        </w:rPr>
        <w:t>?</w:t>
      </w:r>
      <w:r w:rsidR="00810D3F" w:rsidRPr="00492174">
        <w:rPr>
          <w:rFonts w:asciiTheme="majorHAnsi" w:hAnsiTheme="majorHAnsi"/>
          <w:b/>
          <w:sz w:val="36"/>
          <w:szCs w:val="36"/>
        </w:rPr>
        <w:t xml:space="preserve">  </w:t>
      </w:r>
    </w:p>
    <w:p w14:paraId="1A1823B5" w14:textId="77777777" w:rsidR="007F59A9" w:rsidRPr="00492174" w:rsidRDefault="007F59A9" w:rsidP="00810D3F">
      <w:pPr>
        <w:pStyle w:val="NoSpacing"/>
        <w:jc w:val="center"/>
        <w:rPr>
          <w:rFonts w:asciiTheme="majorHAnsi" w:hAnsiTheme="majorHAnsi"/>
          <w:b/>
          <w:sz w:val="36"/>
          <w:szCs w:val="36"/>
        </w:rPr>
      </w:pPr>
      <w:r w:rsidRPr="00492174">
        <w:rPr>
          <w:rFonts w:asciiTheme="majorHAnsi" w:hAnsiTheme="majorHAnsi"/>
          <w:b/>
          <w:sz w:val="36"/>
          <w:szCs w:val="36"/>
        </w:rPr>
        <w:t xml:space="preserve">Need help deciding what training </w:t>
      </w:r>
    </w:p>
    <w:p w14:paraId="29934762" w14:textId="6C0BC1D6" w:rsidR="007F59A9" w:rsidRPr="00492174" w:rsidRDefault="007F59A9" w:rsidP="00810D3F">
      <w:pPr>
        <w:pStyle w:val="NoSpacing"/>
        <w:jc w:val="center"/>
        <w:rPr>
          <w:rFonts w:asciiTheme="majorHAnsi" w:hAnsiTheme="majorHAnsi"/>
          <w:b/>
          <w:sz w:val="36"/>
          <w:szCs w:val="36"/>
        </w:rPr>
      </w:pPr>
      <w:r w:rsidRPr="00492174">
        <w:rPr>
          <w:rFonts w:asciiTheme="majorHAnsi" w:hAnsiTheme="majorHAnsi"/>
          <w:b/>
          <w:sz w:val="36"/>
          <w:szCs w:val="36"/>
        </w:rPr>
        <w:t>would be a match for your audience?</w:t>
      </w:r>
    </w:p>
    <w:p w14:paraId="50C8E727" w14:textId="77777777" w:rsidR="007F59A9" w:rsidRPr="00492174" w:rsidRDefault="00810D3F" w:rsidP="00810D3F">
      <w:pPr>
        <w:pStyle w:val="NoSpacing"/>
        <w:jc w:val="center"/>
        <w:rPr>
          <w:rFonts w:asciiTheme="majorHAnsi" w:hAnsiTheme="majorHAnsi"/>
          <w:b/>
          <w:sz w:val="36"/>
          <w:szCs w:val="36"/>
        </w:rPr>
      </w:pPr>
      <w:r w:rsidRPr="00492174">
        <w:rPr>
          <w:rFonts w:asciiTheme="majorHAnsi" w:hAnsiTheme="majorHAnsi"/>
          <w:b/>
          <w:sz w:val="36"/>
          <w:szCs w:val="36"/>
        </w:rPr>
        <w:t xml:space="preserve">Please email Samantha Conklin at </w:t>
      </w:r>
      <w:hyperlink r:id="rId10" w:history="1">
        <w:r w:rsidRPr="00492174">
          <w:rPr>
            <w:rStyle w:val="Hyperlink"/>
            <w:rFonts w:asciiTheme="majorHAnsi" w:hAnsiTheme="majorHAnsi"/>
            <w:b/>
            <w:sz w:val="36"/>
            <w:szCs w:val="36"/>
          </w:rPr>
          <w:t>sconklin@ucpnet.org</w:t>
        </w:r>
      </w:hyperlink>
      <w:r w:rsidRPr="00492174">
        <w:rPr>
          <w:rFonts w:asciiTheme="majorHAnsi" w:hAnsiTheme="majorHAnsi"/>
          <w:b/>
          <w:sz w:val="36"/>
          <w:szCs w:val="36"/>
        </w:rPr>
        <w:t xml:space="preserve"> </w:t>
      </w:r>
    </w:p>
    <w:p w14:paraId="2AB31481" w14:textId="5602CC4F" w:rsidR="005B7EB0" w:rsidRPr="00492174" w:rsidRDefault="00810D3F" w:rsidP="00810D3F">
      <w:pPr>
        <w:pStyle w:val="NoSpacing"/>
        <w:jc w:val="center"/>
        <w:rPr>
          <w:rFonts w:asciiTheme="majorHAnsi" w:hAnsiTheme="majorHAnsi"/>
          <w:b/>
          <w:sz w:val="36"/>
          <w:szCs w:val="36"/>
        </w:rPr>
      </w:pPr>
      <w:r w:rsidRPr="00492174">
        <w:rPr>
          <w:rFonts w:asciiTheme="majorHAnsi" w:hAnsiTheme="majorHAnsi"/>
          <w:b/>
          <w:sz w:val="36"/>
          <w:szCs w:val="36"/>
        </w:rPr>
        <w:t xml:space="preserve">for further </w:t>
      </w:r>
      <w:proofErr w:type="gramStart"/>
      <w:r w:rsidR="004626B8" w:rsidRPr="00492174">
        <w:rPr>
          <w:rFonts w:asciiTheme="majorHAnsi" w:hAnsiTheme="majorHAnsi"/>
          <w:b/>
          <w:sz w:val="36"/>
          <w:szCs w:val="36"/>
        </w:rPr>
        <w:t>assistance</w:t>
      </w:r>
      <w:proofErr w:type="gramEnd"/>
      <w:r w:rsidRPr="00492174">
        <w:rPr>
          <w:rFonts w:asciiTheme="majorHAnsi" w:hAnsiTheme="majorHAnsi"/>
          <w:b/>
          <w:sz w:val="36"/>
          <w:szCs w:val="36"/>
        </w:rPr>
        <w:t>.</w:t>
      </w:r>
    </w:p>
    <w:p w14:paraId="6001D239" w14:textId="23317684" w:rsidR="00A372F6" w:rsidRPr="00074CBA" w:rsidRDefault="00A372F6" w:rsidP="00BD5245">
      <w:pPr>
        <w:pStyle w:val="NoSpacing"/>
        <w:rPr>
          <w:rFonts w:asciiTheme="majorHAnsi" w:hAnsiTheme="majorHAnsi"/>
          <w:b/>
          <w:u w:val="single"/>
        </w:rPr>
      </w:pPr>
    </w:p>
    <w:p w14:paraId="3B9C60FF" w14:textId="0D775CD7" w:rsidR="006644D6" w:rsidRDefault="006644D6" w:rsidP="00BD5245">
      <w:pPr>
        <w:pStyle w:val="NoSpacing"/>
        <w:rPr>
          <w:rFonts w:asciiTheme="majorHAnsi" w:hAnsiTheme="majorHAnsi"/>
          <w:b/>
          <w:u w:val="single"/>
        </w:rPr>
      </w:pPr>
    </w:p>
    <w:p w14:paraId="1C7C0767" w14:textId="4F1240A2" w:rsidR="005B7EB0" w:rsidRPr="00B416DB" w:rsidRDefault="006644D6">
      <w:pPr>
        <w:rPr>
          <w:rFonts w:asciiTheme="majorHAnsi" w:hAnsiTheme="majorHAnsi"/>
          <w:b/>
          <w:u w:val="single"/>
        </w:rPr>
      </w:pPr>
      <w:r>
        <w:rPr>
          <w:rFonts w:asciiTheme="majorHAnsi" w:hAnsiTheme="majorHAnsi"/>
          <w:b/>
          <w:u w:val="single"/>
        </w:rPr>
        <w:br w:type="page"/>
      </w:r>
    </w:p>
    <w:p w14:paraId="7BD224D0" w14:textId="5337BDDF" w:rsidR="0035518A" w:rsidRDefault="0035518A" w:rsidP="008957AD">
      <w:pPr>
        <w:pStyle w:val="NoSpacing"/>
        <w:jc w:val="center"/>
        <w:rPr>
          <w:rFonts w:asciiTheme="majorHAnsi" w:hAnsiTheme="majorHAnsi"/>
          <w:b/>
          <w:bCs/>
          <w:sz w:val="40"/>
          <w:szCs w:val="40"/>
          <w:u w:val="single"/>
        </w:rPr>
      </w:pPr>
      <w:r w:rsidRPr="00E30C89">
        <w:rPr>
          <w:rFonts w:asciiTheme="majorHAnsi" w:hAnsiTheme="majorHAnsi"/>
          <w:b/>
          <w:bCs/>
          <w:sz w:val="40"/>
          <w:szCs w:val="40"/>
          <w:u w:val="single"/>
        </w:rPr>
        <w:lastRenderedPageBreak/>
        <w:t>ASSISTIVE TECHNOLOGY TRAININGS</w:t>
      </w:r>
    </w:p>
    <w:p w14:paraId="55C0551A" w14:textId="7528C145" w:rsidR="009B0A9D" w:rsidRPr="007F59A9" w:rsidRDefault="009B0A9D" w:rsidP="008957AD">
      <w:pPr>
        <w:pStyle w:val="NoSpacing"/>
        <w:jc w:val="center"/>
        <w:rPr>
          <w:rFonts w:asciiTheme="majorHAnsi" w:hAnsiTheme="majorHAnsi"/>
          <w:b/>
          <w:bCs/>
          <w:sz w:val="28"/>
          <w:szCs w:val="28"/>
          <w:u w:val="single"/>
        </w:rPr>
      </w:pPr>
    </w:p>
    <w:p w14:paraId="37716044" w14:textId="45909F75" w:rsidR="005A0DD4" w:rsidRPr="00E30C89" w:rsidRDefault="005A0DD4" w:rsidP="005A0DD4">
      <w:pPr>
        <w:rPr>
          <w:rFonts w:asciiTheme="majorHAnsi" w:hAnsiTheme="majorHAnsi"/>
          <w:b/>
          <w:u w:val="single"/>
        </w:rPr>
      </w:pPr>
      <w:r w:rsidRPr="00E30C89">
        <w:rPr>
          <w:rFonts w:asciiTheme="majorHAnsi" w:hAnsiTheme="majorHAnsi"/>
          <w:b/>
          <w:u w:val="single"/>
        </w:rPr>
        <w:t>Assistive Technology Consideration…More Than a Checkbox</w:t>
      </w:r>
      <w:r w:rsidR="0000262A">
        <w:rPr>
          <w:rFonts w:asciiTheme="majorHAnsi" w:hAnsiTheme="majorHAnsi"/>
          <w:b/>
          <w:u w:val="single"/>
        </w:rPr>
        <w:t xml:space="preserve"> </w:t>
      </w:r>
    </w:p>
    <w:p w14:paraId="3645F1AF" w14:textId="0BED97B4" w:rsidR="005A0DD4" w:rsidRPr="00E30C89" w:rsidRDefault="005A0DD4" w:rsidP="005A0DD4">
      <w:pPr>
        <w:rPr>
          <w:rFonts w:asciiTheme="majorHAnsi" w:hAnsiTheme="majorHAnsi"/>
          <w:color w:val="000000"/>
          <w:sz w:val="21"/>
          <w:szCs w:val="21"/>
        </w:rPr>
      </w:pPr>
      <w:r w:rsidRPr="00E30C89">
        <w:rPr>
          <w:rFonts w:asciiTheme="majorHAnsi" w:hAnsiTheme="majorHAnsi"/>
          <w:iCs/>
          <w:color w:val="000000"/>
          <w:shd w:val="clear" w:color="auto" w:fill="FFFFFF"/>
        </w:rPr>
        <w:t>Assistive Technology (AT) consideration is more than a check box. It is a legal requirement of the IEP process.</w:t>
      </w:r>
      <w:r w:rsidRPr="00E30C89">
        <w:rPr>
          <w:rFonts w:asciiTheme="majorHAnsi" w:hAnsiTheme="majorHAnsi"/>
          <w:color w:val="000000"/>
          <w:sz w:val="21"/>
          <w:szCs w:val="21"/>
        </w:rPr>
        <w:t xml:space="preserve">  </w:t>
      </w:r>
      <w:r w:rsidRPr="00E30C89">
        <w:rPr>
          <w:rFonts w:asciiTheme="majorHAnsi" w:hAnsiTheme="majorHAnsi"/>
          <w:iCs/>
          <w:color w:val="000000" w:themeColor="text1"/>
        </w:rPr>
        <w:t xml:space="preserve">AT consideration requires the team to partake in a consistent decision-making process in relation to the student’s IEP goals and objectives.  This session will review the current law as it pertains to AT consideration.  Resources will be provided to assist IEP teams with compliance for AT consideration.  </w:t>
      </w:r>
    </w:p>
    <w:p w14:paraId="74A65438" w14:textId="63B6AADD" w:rsidR="00DF742C" w:rsidRPr="00E30C89" w:rsidRDefault="00DF742C" w:rsidP="005A0DD4">
      <w:pPr>
        <w:rPr>
          <w:rFonts w:asciiTheme="majorHAnsi" w:hAnsiTheme="majorHAnsi"/>
        </w:rPr>
      </w:pPr>
    </w:p>
    <w:p w14:paraId="34558C1C" w14:textId="578AE1B1" w:rsidR="005A0DD4" w:rsidRPr="00E30C89" w:rsidRDefault="005A0DD4" w:rsidP="005A0DD4">
      <w:pPr>
        <w:rPr>
          <w:rFonts w:asciiTheme="majorHAnsi" w:hAnsiTheme="majorHAnsi"/>
          <w:sz w:val="22"/>
          <w:szCs w:val="22"/>
        </w:rPr>
      </w:pPr>
      <w:r w:rsidRPr="00E30C89">
        <w:rPr>
          <w:rFonts w:asciiTheme="majorHAnsi" w:hAnsiTheme="majorHAnsi"/>
        </w:rPr>
        <w:t xml:space="preserve">Outcomes:  </w:t>
      </w:r>
      <w:r w:rsidRPr="00E30C89">
        <w:rPr>
          <w:rFonts w:asciiTheme="majorHAnsi" w:hAnsiTheme="majorHAnsi"/>
        </w:rPr>
        <w:tab/>
      </w:r>
    </w:p>
    <w:p w14:paraId="50ECD73A" w14:textId="01F59789" w:rsidR="005A0DD4" w:rsidRPr="00E30C89" w:rsidRDefault="005A0DD4" w:rsidP="00C83C8B">
      <w:pPr>
        <w:pStyle w:val="ListParagraph"/>
        <w:numPr>
          <w:ilvl w:val="0"/>
          <w:numId w:val="1"/>
        </w:numPr>
        <w:spacing w:after="160" w:line="256" w:lineRule="auto"/>
        <w:rPr>
          <w:rFonts w:asciiTheme="majorHAnsi" w:hAnsiTheme="majorHAnsi"/>
        </w:rPr>
      </w:pPr>
      <w:r w:rsidRPr="00E30C89">
        <w:rPr>
          <w:rFonts w:asciiTheme="majorHAnsi" w:hAnsiTheme="majorHAnsi"/>
        </w:rPr>
        <w:t xml:space="preserve"> Participants will be able to understand the law as it pertains to assistive technology and assistive technology consideration.</w:t>
      </w:r>
    </w:p>
    <w:p w14:paraId="2909A9BB" w14:textId="4A102433" w:rsidR="005A0DD4" w:rsidRPr="00E30C89" w:rsidRDefault="005A0DD4" w:rsidP="00C83C8B">
      <w:pPr>
        <w:pStyle w:val="ListParagraph"/>
        <w:numPr>
          <w:ilvl w:val="0"/>
          <w:numId w:val="1"/>
        </w:numPr>
        <w:spacing w:after="160" w:line="256" w:lineRule="auto"/>
        <w:rPr>
          <w:rFonts w:asciiTheme="majorHAnsi" w:hAnsiTheme="majorHAnsi"/>
        </w:rPr>
      </w:pPr>
      <w:r w:rsidRPr="00E30C89">
        <w:rPr>
          <w:rFonts w:asciiTheme="majorHAnsi" w:hAnsiTheme="majorHAnsi"/>
        </w:rPr>
        <w:t>Participants will know how to appropriately consider assistive technology for students.</w:t>
      </w:r>
    </w:p>
    <w:p w14:paraId="7BC2EE3C" w14:textId="3A32677E" w:rsidR="005A0DD4" w:rsidRPr="00844D13" w:rsidRDefault="005A0DD4" w:rsidP="007F59A9">
      <w:pPr>
        <w:pStyle w:val="ListParagraph"/>
        <w:numPr>
          <w:ilvl w:val="0"/>
          <w:numId w:val="1"/>
        </w:numPr>
        <w:rPr>
          <w:rFonts w:asciiTheme="majorHAnsi" w:hAnsiTheme="majorHAnsi"/>
        </w:rPr>
      </w:pPr>
      <w:r w:rsidRPr="00E30C89">
        <w:rPr>
          <w:rFonts w:asciiTheme="majorHAnsi" w:hAnsiTheme="majorHAnsi"/>
        </w:rPr>
        <w:t xml:space="preserve">Participants will be able to list resources such as the QIAT and forms to assist with assistive technology consideration. </w:t>
      </w:r>
    </w:p>
    <w:p w14:paraId="305F5F63" w14:textId="44B60C64" w:rsidR="00A372F6" w:rsidRDefault="00A372F6" w:rsidP="007F59A9">
      <w:pPr>
        <w:rPr>
          <w:rFonts w:asciiTheme="majorHAnsi" w:hAnsiTheme="majorHAnsi"/>
          <w:b/>
          <w:u w:val="single"/>
        </w:rPr>
      </w:pPr>
    </w:p>
    <w:p w14:paraId="6025B351" w14:textId="1BFAA642" w:rsidR="00A372F6" w:rsidRDefault="00A372F6" w:rsidP="007F59A9">
      <w:pPr>
        <w:rPr>
          <w:rFonts w:asciiTheme="majorHAnsi" w:hAnsiTheme="majorHAnsi"/>
          <w:b/>
          <w:u w:val="single"/>
        </w:rPr>
      </w:pPr>
    </w:p>
    <w:p w14:paraId="2537F1B0" w14:textId="53F12209" w:rsidR="00FB2D20" w:rsidRPr="00C86185" w:rsidRDefault="00C86185" w:rsidP="00B94A6D">
      <w:pPr>
        <w:pStyle w:val="NoSpacing"/>
        <w:rPr>
          <w:rStyle w:val="normaltextrun"/>
          <w:rFonts w:ascii="Calibri" w:hAnsi="Calibri" w:cs="Calibri"/>
          <w:b/>
          <w:noProof/>
          <w:color w:val="000000"/>
          <w:u w:val="single"/>
          <w:shd w:val="clear" w:color="auto" w:fill="FFFFFF"/>
        </w:rPr>
      </w:pPr>
      <w:r w:rsidRPr="00C86185">
        <w:rPr>
          <w:rStyle w:val="normaltextrun"/>
          <w:rFonts w:ascii="Calibri" w:hAnsi="Calibri" w:cs="Calibri"/>
          <w:b/>
          <w:noProof/>
          <w:color w:val="000000"/>
          <w:u w:val="single"/>
          <w:shd w:val="clear" w:color="auto" w:fill="FFFFFF"/>
        </w:rPr>
        <w:t xml:space="preserve">Staying Off Snapchat!  Technology Tools to Support Excutive Function While Learning Online </w:t>
      </w:r>
      <w:r w:rsidR="00FB2D20">
        <w:rPr>
          <w:rStyle w:val="normaltextrun"/>
          <w:rFonts w:ascii="Calibri" w:hAnsi="Calibri" w:cs="Calibri"/>
          <w:b/>
          <w:color w:val="000000"/>
          <w:shd w:val="clear" w:color="auto" w:fill="FFFFFF"/>
        </w:rPr>
        <w:t>**</w:t>
      </w:r>
      <w:proofErr w:type="gramStart"/>
      <w:r w:rsidR="00FB2D20">
        <w:rPr>
          <w:rStyle w:val="normaltextrun"/>
          <w:rFonts w:ascii="Calibri" w:hAnsi="Calibri" w:cs="Calibri"/>
          <w:b/>
          <w:color w:val="000000"/>
          <w:shd w:val="clear" w:color="auto" w:fill="FFFFFF"/>
        </w:rPr>
        <w:t>*  Time</w:t>
      </w:r>
      <w:proofErr w:type="gramEnd"/>
      <w:r w:rsidR="00FB2D20">
        <w:rPr>
          <w:rStyle w:val="normaltextrun"/>
          <w:rFonts w:ascii="Calibri" w:hAnsi="Calibri" w:cs="Calibri"/>
          <w:b/>
          <w:color w:val="000000"/>
          <w:shd w:val="clear" w:color="auto" w:fill="FFFFFF"/>
        </w:rPr>
        <w:t xml:space="preserve"> for hands-on opportunities optional. ***</w:t>
      </w:r>
    </w:p>
    <w:p w14:paraId="3BAE3D16" w14:textId="3731E7BE" w:rsidR="00B94A6D" w:rsidRPr="0054094B" w:rsidRDefault="00B94A6D" w:rsidP="00B94A6D">
      <w:pPr>
        <w:rPr>
          <w:rFonts w:asciiTheme="majorHAnsi" w:hAnsiTheme="majorHAnsi" w:cstheme="majorHAnsi"/>
          <w:color w:val="1F497D"/>
        </w:rPr>
      </w:pPr>
      <w:r w:rsidRPr="0054094B">
        <w:rPr>
          <w:rFonts w:asciiTheme="majorHAnsi" w:hAnsiTheme="majorHAnsi" w:cstheme="majorHAnsi"/>
        </w:rPr>
        <w:t xml:space="preserve">Many of our students struggle with executive function skills and completing their work.  In today’s climate, many of our students are learning online.  A barrier for online learning can be the number of distractions for students such as social media and browsing the web.  These distractions can lead to prolonged or uncompleted work. The technology tools provided in the training will support time management and focus while utilizing Google Chrome and mobile devices. This training will provide strategies to assist in keeping your students focused and off Snapchat! </w:t>
      </w:r>
    </w:p>
    <w:p w14:paraId="266A5AAC" w14:textId="77777777" w:rsidR="00B94A6D" w:rsidRPr="00EA4CEE" w:rsidRDefault="00B94A6D" w:rsidP="00B94A6D">
      <w:pPr>
        <w:pStyle w:val="NoSpacing"/>
        <w:rPr>
          <w:rStyle w:val="eop"/>
          <w:rFonts w:ascii="Calibri" w:hAnsi="Calibri" w:cs="Calibri"/>
          <w:color w:val="000000"/>
          <w:shd w:val="clear" w:color="auto" w:fill="FFFFFF"/>
        </w:rPr>
      </w:pPr>
    </w:p>
    <w:p w14:paraId="59253E9E" w14:textId="77777777" w:rsidR="00B94A6D" w:rsidRDefault="00B94A6D" w:rsidP="00B94A6D">
      <w:pPr>
        <w:pStyle w:val="NoSpacing"/>
        <w:rPr>
          <w:rFonts w:asciiTheme="majorHAnsi" w:hAnsiTheme="majorHAnsi"/>
        </w:rPr>
      </w:pPr>
      <w:r w:rsidRPr="00EA4CEE">
        <w:rPr>
          <w:rFonts w:asciiTheme="majorHAnsi" w:hAnsiTheme="majorHAnsi"/>
        </w:rPr>
        <w:t>Outcomes:</w:t>
      </w:r>
    </w:p>
    <w:p w14:paraId="04E00DD7" w14:textId="77777777" w:rsidR="00B94A6D" w:rsidRPr="0054094B" w:rsidRDefault="00B94A6D" w:rsidP="009A6EDE">
      <w:pPr>
        <w:pStyle w:val="NoSpacing"/>
        <w:numPr>
          <w:ilvl w:val="0"/>
          <w:numId w:val="22"/>
        </w:numPr>
        <w:rPr>
          <w:rFonts w:asciiTheme="majorHAnsi" w:hAnsiTheme="majorHAnsi"/>
        </w:rPr>
      </w:pPr>
      <w:r w:rsidRPr="0054094B">
        <w:rPr>
          <w:rFonts w:asciiTheme="majorHAnsi" w:hAnsiTheme="majorHAnsi"/>
        </w:rPr>
        <w:t>Participants will be able to define the SETT framework when selecting technology to support executive function skills.</w:t>
      </w:r>
    </w:p>
    <w:p w14:paraId="227FADCD" w14:textId="371C2C09" w:rsidR="00B94A6D" w:rsidRPr="0054094B" w:rsidRDefault="00B94A6D" w:rsidP="009A6EDE">
      <w:pPr>
        <w:pStyle w:val="NoSpacing"/>
        <w:numPr>
          <w:ilvl w:val="0"/>
          <w:numId w:val="22"/>
        </w:numPr>
        <w:rPr>
          <w:rFonts w:ascii="Calibri" w:hAnsi="Calibri" w:cs="Calibri"/>
          <w:color w:val="000000"/>
          <w:u w:val="single"/>
          <w:shd w:val="clear" w:color="auto" w:fill="FFFFFF"/>
        </w:rPr>
      </w:pPr>
      <w:r w:rsidRPr="0054094B">
        <w:rPr>
          <w:rFonts w:asciiTheme="majorHAnsi" w:hAnsiTheme="majorHAnsi"/>
        </w:rPr>
        <w:t>Participants will be able to identify features important to support time management and focus while online learning.</w:t>
      </w:r>
    </w:p>
    <w:p w14:paraId="173B49E5" w14:textId="4BF560B5" w:rsidR="00B94A6D" w:rsidRPr="0054094B" w:rsidRDefault="00B94A6D" w:rsidP="009A6EDE">
      <w:pPr>
        <w:pStyle w:val="NoSpacing"/>
        <w:numPr>
          <w:ilvl w:val="0"/>
          <w:numId w:val="22"/>
        </w:numPr>
        <w:rPr>
          <w:rFonts w:asciiTheme="majorHAnsi" w:hAnsiTheme="majorHAnsi"/>
          <w:bCs/>
          <w:u w:val="single"/>
        </w:rPr>
      </w:pPr>
      <w:r w:rsidRPr="0054094B">
        <w:rPr>
          <w:rFonts w:asciiTheme="majorHAnsi" w:hAnsiTheme="majorHAnsi"/>
        </w:rPr>
        <w:t>Participants will be able to list 5 technology tools to support time management and engagement while learning online.</w:t>
      </w:r>
    </w:p>
    <w:p w14:paraId="472E16A5" w14:textId="79C8FC4D" w:rsidR="00B94A6D" w:rsidRDefault="00B94A6D" w:rsidP="005A0DD4">
      <w:pPr>
        <w:rPr>
          <w:rFonts w:asciiTheme="majorHAnsi" w:hAnsiTheme="majorHAnsi"/>
          <w:b/>
          <w:u w:val="single"/>
        </w:rPr>
      </w:pPr>
    </w:p>
    <w:p w14:paraId="5D13AE38" w14:textId="39D97914" w:rsidR="00B94A6D" w:rsidRDefault="00B94A6D" w:rsidP="005A0DD4">
      <w:pPr>
        <w:rPr>
          <w:rFonts w:asciiTheme="majorHAnsi" w:hAnsiTheme="majorHAnsi"/>
          <w:b/>
          <w:u w:val="single"/>
        </w:rPr>
      </w:pPr>
    </w:p>
    <w:p w14:paraId="003A7B7F" w14:textId="14E9895F" w:rsidR="005A0DD4" w:rsidRDefault="005A0DD4" w:rsidP="005A0DD4">
      <w:pPr>
        <w:rPr>
          <w:rFonts w:asciiTheme="majorHAnsi" w:hAnsiTheme="majorHAnsi"/>
          <w:b/>
          <w:u w:val="single"/>
        </w:rPr>
      </w:pPr>
      <w:r w:rsidRPr="00E30C89">
        <w:rPr>
          <w:rFonts w:asciiTheme="majorHAnsi" w:hAnsiTheme="majorHAnsi"/>
          <w:b/>
          <w:u w:val="single"/>
        </w:rPr>
        <w:t>Assistive Technology for Reading</w:t>
      </w:r>
      <w:r w:rsidR="0000262A">
        <w:rPr>
          <w:rFonts w:asciiTheme="majorHAnsi" w:hAnsiTheme="majorHAnsi"/>
          <w:b/>
          <w:u w:val="single"/>
        </w:rPr>
        <w:t xml:space="preserve"> </w:t>
      </w:r>
    </w:p>
    <w:p w14:paraId="5E47C4CC" w14:textId="73668753" w:rsidR="00FB2D20" w:rsidRPr="00FB2D20" w:rsidRDefault="00FB2D20" w:rsidP="00FB2D20">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4AE1DDD0" w14:textId="789E6A45" w:rsidR="005A0DD4" w:rsidRPr="00E30C89" w:rsidRDefault="005A0DD4" w:rsidP="005A0DD4">
      <w:pPr>
        <w:rPr>
          <w:rFonts w:asciiTheme="majorHAnsi" w:hAnsiTheme="majorHAnsi"/>
        </w:rPr>
      </w:pPr>
      <w:r w:rsidRPr="00E30C89">
        <w:rPr>
          <w:rFonts w:asciiTheme="majorHAnsi" w:hAnsiTheme="majorHAnsi"/>
        </w:rPr>
        <w:t xml:space="preserve">Reading is an integral part of a student’s school day.  Unfortunately, many of our student’s struggle with reading.  Technology can be a powerful tool for those that find reading challenging. This presentation will review a continuum of low to high technology tools to support reading, including some free tools.  In addition, participants will be introduced to the SETT model when gathering information for technology selection.  </w:t>
      </w:r>
    </w:p>
    <w:p w14:paraId="2BF9EFBE" w14:textId="6A73D404" w:rsidR="00DF742C" w:rsidRPr="00DC686E" w:rsidRDefault="00DF742C" w:rsidP="005A0DD4">
      <w:pPr>
        <w:rPr>
          <w:rFonts w:asciiTheme="majorHAnsi" w:hAnsiTheme="majorHAnsi"/>
          <w:sz w:val="22"/>
          <w:szCs w:val="22"/>
        </w:rPr>
      </w:pPr>
    </w:p>
    <w:p w14:paraId="666449E3" w14:textId="4AC6871B" w:rsidR="00DC686E" w:rsidRPr="001039DA" w:rsidRDefault="005A0DD4" w:rsidP="005A0DD4">
      <w:pPr>
        <w:rPr>
          <w:rFonts w:asciiTheme="majorHAnsi" w:hAnsiTheme="majorHAnsi"/>
        </w:rPr>
      </w:pPr>
      <w:r w:rsidRPr="00E30C89">
        <w:rPr>
          <w:rFonts w:asciiTheme="majorHAnsi" w:hAnsiTheme="majorHAnsi"/>
        </w:rPr>
        <w:t>Outcomes:</w:t>
      </w:r>
    </w:p>
    <w:p w14:paraId="71015AF8" w14:textId="77777777" w:rsidR="005A0DD4" w:rsidRPr="00E30C89" w:rsidRDefault="005A0DD4" w:rsidP="00C83C8B">
      <w:pPr>
        <w:pStyle w:val="ListParagraph"/>
        <w:numPr>
          <w:ilvl w:val="0"/>
          <w:numId w:val="2"/>
        </w:numPr>
        <w:spacing w:after="160" w:line="256" w:lineRule="auto"/>
        <w:rPr>
          <w:rFonts w:asciiTheme="majorHAnsi" w:hAnsiTheme="majorHAnsi"/>
        </w:rPr>
      </w:pPr>
      <w:r w:rsidRPr="00E30C89">
        <w:rPr>
          <w:rFonts w:asciiTheme="majorHAnsi" w:hAnsiTheme="majorHAnsi"/>
        </w:rPr>
        <w:t>Participants will be able to list low technology tools to support reading.</w:t>
      </w:r>
    </w:p>
    <w:p w14:paraId="5C0BBE06" w14:textId="77777777" w:rsidR="005A0DD4" w:rsidRPr="00E30C89" w:rsidRDefault="005A0DD4" w:rsidP="00C83C8B">
      <w:pPr>
        <w:pStyle w:val="ListParagraph"/>
        <w:numPr>
          <w:ilvl w:val="0"/>
          <w:numId w:val="2"/>
        </w:numPr>
        <w:spacing w:after="160" w:line="256" w:lineRule="auto"/>
        <w:rPr>
          <w:rFonts w:asciiTheme="majorHAnsi" w:hAnsiTheme="majorHAnsi"/>
        </w:rPr>
      </w:pPr>
      <w:r w:rsidRPr="00E30C89">
        <w:rPr>
          <w:rFonts w:asciiTheme="majorHAnsi" w:hAnsiTheme="majorHAnsi"/>
        </w:rPr>
        <w:t>Participants will be able to list high technology tools to support reading.</w:t>
      </w:r>
    </w:p>
    <w:p w14:paraId="7E104FD5" w14:textId="76481F4C" w:rsidR="007F59A9" w:rsidRPr="00FB2D20" w:rsidRDefault="005A0DD4" w:rsidP="005A0DD4">
      <w:pPr>
        <w:pStyle w:val="ListParagraph"/>
        <w:numPr>
          <w:ilvl w:val="0"/>
          <w:numId w:val="2"/>
        </w:numPr>
        <w:spacing w:after="160" w:line="256" w:lineRule="auto"/>
        <w:rPr>
          <w:rFonts w:asciiTheme="majorHAnsi" w:hAnsiTheme="majorHAnsi"/>
        </w:rPr>
      </w:pPr>
      <w:r w:rsidRPr="00E30C89">
        <w:rPr>
          <w:rFonts w:asciiTheme="majorHAnsi" w:hAnsiTheme="majorHAnsi"/>
        </w:rPr>
        <w:t xml:space="preserve">Participants will be able to use the SETT model to gather information. </w:t>
      </w:r>
    </w:p>
    <w:p w14:paraId="42FFC10F" w14:textId="47E5AEE7" w:rsidR="005A0DD4" w:rsidRDefault="005A0DD4" w:rsidP="005A0DD4">
      <w:pPr>
        <w:rPr>
          <w:rFonts w:asciiTheme="majorHAnsi" w:hAnsiTheme="majorHAnsi"/>
          <w:b/>
          <w:u w:val="single"/>
        </w:rPr>
      </w:pPr>
      <w:r w:rsidRPr="00E30C89">
        <w:rPr>
          <w:rFonts w:asciiTheme="majorHAnsi" w:hAnsiTheme="majorHAnsi"/>
          <w:b/>
          <w:u w:val="single"/>
        </w:rPr>
        <w:t>Assistive Technology for Writing</w:t>
      </w:r>
    </w:p>
    <w:p w14:paraId="5173BD57" w14:textId="4A165A90" w:rsidR="00FB2D20" w:rsidRPr="00FB2D20" w:rsidRDefault="00FB2D20" w:rsidP="00FB2D20">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1705F889" w14:textId="76AFCEA9" w:rsidR="005A0DD4" w:rsidRPr="00E30C89" w:rsidRDefault="005A0DD4" w:rsidP="005A0DD4">
      <w:pPr>
        <w:rPr>
          <w:rFonts w:asciiTheme="majorHAnsi" w:hAnsiTheme="majorHAnsi"/>
        </w:rPr>
      </w:pPr>
      <w:r w:rsidRPr="00E30C89">
        <w:rPr>
          <w:rFonts w:asciiTheme="majorHAnsi" w:hAnsiTheme="majorHAnsi"/>
        </w:rPr>
        <w:t xml:space="preserve">Writing is a complex task that is an essential part a student’s school day.  Unfortunately, many of our student’s struggle with writing for various reasons such as motor demands and organization.  Technology can be a powerful tool for those that find writing difficult. This presentation will review a continuum of low to high technology tools to support writing, including some free tools.  In addition, participants will be introduced to the SETT model when gathering information for technology selection.  </w:t>
      </w:r>
    </w:p>
    <w:p w14:paraId="5604A3B1" w14:textId="77777777" w:rsidR="00DF742C" w:rsidRPr="00DC686E" w:rsidRDefault="00DF742C" w:rsidP="005A0DD4">
      <w:pPr>
        <w:rPr>
          <w:rFonts w:asciiTheme="majorHAnsi" w:hAnsiTheme="majorHAnsi"/>
          <w:sz w:val="18"/>
          <w:szCs w:val="18"/>
        </w:rPr>
      </w:pPr>
    </w:p>
    <w:p w14:paraId="5B1C502C" w14:textId="43B8A8B1" w:rsidR="005A0DD4" w:rsidRPr="00E30C89" w:rsidRDefault="005A0DD4" w:rsidP="005A0DD4">
      <w:pPr>
        <w:rPr>
          <w:rFonts w:asciiTheme="majorHAnsi" w:hAnsiTheme="majorHAnsi"/>
        </w:rPr>
      </w:pPr>
      <w:r w:rsidRPr="00E30C89">
        <w:rPr>
          <w:rFonts w:asciiTheme="majorHAnsi" w:hAnsiTheme="majorHAnsi"/>
        </w:rPr>
        <w:t>Outcomes:</w:t>
      </w:r>
    </w:p>
    <w:p w14:paraId="683C8EDC" w14:textId="77777777" w:rsidR="005A0DD4" w:rsidRPr="00E30C89" w:rsidRDefault="005A0DD4" w:rsidP="00C83C8B">
      <w:pPr>
        <w:pStyle w:val="ListParagraph"/>
        <w:numPr>
          <w:ilvl w:val="0"/>
          <w:numId w:val="3"/>
        </w:numPr>
        <w:spacing w:after="160" w:line="256" w:lineRule="auto"/>
        <w:rPr>
          <w:rFonts w:asciiTheme="majorHAnsi" w:hAnsiTheme="majorHAnsi"/>
        </w:rPr>
      </w:pPr>
      <w:r w:rsidRPr="00E30C89">
        <w:rPr>
          <w:rFonts w:asciiTheme="majorHAnsi" w:hAnsiTheme="majorHAnsi"/>
        </w:rPr>
        <w:t>Participants will be able to list low technology tools to support organization and writing.</w:t>
      </w:r>
    </w:p>
    <w:p w14:paraId="764176D2" w14:textId="77777777" w:rsidR="005A0DD4" w:rsidRPr="00E30C89" w:rsidRDefault="005A0DD4" w:rsidP="00C83C8B">
      <w:pPr>
        <w:pStyle w:val="ListParagraph"/>
        <w:numPr>
          <w:ilvl w:val="0"/>
          <w:numId w:val="3"/>
        </w:numPr>
        <w:spacing w:after="160" w:line="256" w:lineRule="auto"/>
        <w:rPr>
          <w:rFonts w:asciiTheme="majorHAnsi" w:hAnsiTheme="majorHAnsi"/>
        </w:rPr>
      </w:pPr>
      <w:r w:rsidRPr="00E30C89">
        <w:rPr>
          <w:rFonts w:asciiTheme="majorHAnsi" w:hAnsiTheme="majorHAnsi"/>
        </w:rPr>
        <w:t>Participants will be able to list high technology tools to support organization and writing.</w:t>
      </w:r>
    </w:p>
    <w:p w14:paraId="61363113" w14:textId="4CB74EC4" w:rsidR="00084084" w:rsidRDefault="005A0DD4" w:rsidP="007F59A9">
      <w:pPr>
        <w:pStyle w:val="ListParagraph"/>
        <w:numPr>
          <w:ilvl w:val="0"/>
          <w:numId w:val="3"/>
        </w:numPr>
        <w:spacing w:line="257" w:lineRule="auto"/>
        <w:rPr>
          <w:rFonts w:asciiTheme="majorHAnsi" w:hAnsiTheme="majorHAnsi"/>
        </w:rPr>
      </w:pPr>
      <w:r w:rsidRPr="00E30C89">
        <w:rPr>
          <w:rFonts w:asciiTheme="majorHAnsi" w:hAnsiTheme="majorHAnsi"/>
        </w:rPr>
        <w:t>Participants will be able to use the SETT model to gather information.</w:t>
      </w:r>
    </w:p>
    <w:p w14:paraId="6E2A9E00" w14:textId="13C62507" w:rsidR="001039DA" w:rsidRPr="00D54BD7" w:rsidRDefault="001039DA" w:rsidP="007F59A9">
      <w:pPr>
        <w:spacing w:line="257" w:lineRule="auto"/>
        <w:rPr>
          <w:rFonts w:asciiTheme="majorHAnsi" w:hAnsiTheme="majorHAnsi"/>
          <w:i/>
        </w:rPr>
      </w:pPr>
    </w:p>
    <w:p w14:paraId="4E1D4A02" w14:textId="3E0CC35F" w:rsidR="00A372F6" w:rsidRPr="00D54BD7" w:rsidRDefault="00A372F6" w:rsidP="00A372F6">
      <w:pPr>
        <w:spacing w:after="160" w:line="256" w:lineRule="auto"/>
        <w:rPr>
          <w:rFonts w:asciiTheme="majorHAnsi" w:hAnsiTheme="majorHAnsi"/>
          <w:i/>
        </w:rPr>
      </w:pPr>
    </w:p>
    <w:p w14:paraId="176F7DD4" w14:textId="569D34D5" w:rsidR="00A372F6" w:rsidRDefault="00A372F6" w:rsidP="00A372F6">
      <w:pPr>
        <w:rPr>
          <w:rFonts w:asciiTheme="majorHAnsi" w:hAnsiTheme="majorHAnsi"/>
          <w:b/>
          <w:u w:val="single"/>
        </w:rPr>
      </w:pPr>
      <w:r w:rsidRPr="000F2301">
        <w:rPr>
          <w:rFonts w:asciiTheme="majorHAnsi" w:hAnsiTheme="majorHAnsi"/>
          <w:b/>
          <w:u w:val="single"/>
        </w:rPr>
        <w:t>Get from Point A to Z with a Little Help from AT: Assistive Technologies and Executive Functioning</w:t>
      </w:r>
    </w:p>
    <w:p w14:paraId="6800A625" w14:textId="74537161" w:rsidR="00FB2D20" w:rsidRPr="00FB2D20" w:rsidRDefault="00FB2D20" w:rsidP="00FB2D20">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2B3AE551" w14:textId="77283636" w:rsidR="00A372F6" w:rsidRPr="00E16CCF" w:rsidRDefault="00A372F6" w:rsidP="00A372F6">
      <w:pPr>
        <w:rPr>
          <w:rFonts w:asciiTheme="majorHAnsi" w:hAnsiTheme="majorHAnsi"/>
        </w:rPr>
      </w:pPr>
      <w:r w:rsidRPr="00E16CCF">
        <w:rPr>
          <w:rFonts w:asciiTheme="majorHAnsi" w:hAnsiTheme="majorHAnsi"/>
        </w:rPr>
        <w:t>In this session participants will learn about assistive technology tools which supp</w:t>
      </w:r>
      <w:r w:rsidR="00715BAB">
        <w:rPr>
          <w:rFonts w:asciiTheme="majorHAnsi" w:hAnsiTheme="majorHAnsi"/>
        </w:rPr>
        <w:t>ort students who struggle with executive function s</w:t>
      </w:r>
      <w:r w:rsidRPr="00E16CCF">
        <w:rPr>
          <w:rFonts w:asciiTheme="majorHAnsi" w:hAnsiTheme="majorHAnsi"/>
        </w:rPr>
        <w:t>kills. During the presentation a variety of tools will be demonstrated which support skills in the areas of time management, information management, and material management, all of which help support executive functions and are necessary for school success.</w:t>
      </w:r>
    </w:p>
    <w:p w14:paraId="0D7C155B" w14:textId="77777777" w:rsidR="00A372F6" w:rsidRPr="00DC686E" w:rsidRDefault="00A372F6" w:rsidP="00A372F6">
      <w:pPr>
        <w:rPr>
          <w:rFonts w:asciiTheme="majorHAnsi" w:eastAsia="Times New Roman" w:hAnsiTheme="majorHAnsi"/>
          <w:sz w:val="18"/>
          <w:szCs w:val="18"/>
          <w:shd w:val="clear" w:color="auto" w:fill="FFFFFF"/>
        </w:rPr>
      </w:pPr>
    </w:p>
    <w:p w14:paraId="6C4BF360" w14:textId="77777777" w:rsidR="00A372F6" w:rsidRPr="00E16CCF" w:rsidRDefault="00A372F6" w:rsidP="00A372F6">
      <w:pPr>
        <w:rPr>
          <w:rFonts w:asciiTheme="majorHAnsi" w:eastAsiaTheme="minorHAnsi" w:hAnsiTheme="majorHAnsi"/>
        </w:rPr>
      </w:pPr>
      <w:r w:rsidRPr="00E16CCF">
        <w:rPr>
          <w:rFonts w:asciiTheme="majorHAnsi" w:hAnsiTheme="majorHAnsi"/>
        </w:rPr>
        <w:t xml:space="preserve">Outcomes:  </w:t>
      </w:r>
      <w:r w:rsidRPr="00E16CCF">
        <w:rPr>
          <w:rFonts w:asciiTheme="majorHAnsi" w:hAnsiTheme="majorHAnsi"/>
        </w:rPr>
        <w:tab/>
      </w:r>
    </w:p>
    <w:p w14:paraId="38C48B9F" w14:textId="2614BAD1" w:rsidR="00A372F6" w:rsidRPr="00E16CCF" w:rsidRDefault="00A372F6" w:rsidP="009A6EDE">
      <w:pPr>
        <w:pStyle w:val="ListParagraph"/>
        <w:numPr>
          <w:ilvl w:val="0"/>
          <w:numId w:val="9"/>
        </w:numPr>
        <w:rPr>
          <w:rFonts w:asciiTheme="majorHAnsi" w:hAnsiTheme="majorHAnsi"/>
        </w:rPr>
      </w:pPr>
      <w:r w:rsidRPr="00E16CCF">
        <w:rPr>
          <w:rFonts w:asciiTheme="majorHAnsi" w:hAnsiTheme="majorHAnsi"/>
        </w:rPr>
        <w:t>Participants</w:t>
      </w:r>
      <w:r w:rsidR="00715BAB">
        <w:rPr>
          <w:rFonts w:asciiTheme="majorHAnsi" w:hAnsiTheme="majorHAnsi"/>
        </w:rPr>
        <w:t xml:space="preserve"> will be able to list areas of executive function</w:t>
      </w:r>
      <w:r w:rsidRPr="00E16CCF">
        <w:rPr>
          <w:rFonts w:asciiTheme="majorHAnsi" w:hAnsiTheme="majorHAnsi"/>
        </w:rPr>
        <w:t>.</w:t>
      </w:r>
    </w:p>
    <w:p w14:paraId="672D179E" w14:textId="34D502BD" w:rsidR="00A372F6" w:rsidRPr="00E16CCF" w:rsidRDefault="00A372F6" w:rsidP="009A6EDE">
      <w:pPr>
        <w:pStyle w:val="ListParagraph"/>
        <w:numPr>
          <w:ilvl w:val="0"/>
          <w:numId w:val="9"/>
        </w:numPr>
        <w:rPr>
          <w:rFonts w:asciiTheme="majorHAnsi" w:hAnsiTheme="majorHAnsi"/>
        </w:rPr>
      </w:pPr>
      <w:r w:rsidRPr="00E16CCF">
        <w:rPr>
          <w:rFonts w:asciiTheme="majorHAnsi" w:hAnsiTheme="majorHAnsi"/>
        </w:rPr>
        <w:t>Participants will be able t</w:t>
      </w:r>
      <w:r w:rsidR="00715BAB">
        <w:rPr>
          <w:rFonts w:asciiTheme="majorHAnsi" w:hAnsiTheme="majorHAnsi"/>
        </w:rPr>
        <w:t>o list common tools to support executive function s</w:t>
      </w:r>
      <w:r w:rsidRPr="00E16CCF">
        <w:rPr>
          <w:rFonts w:asciiTheme="majorHAnsi" w:hAnsiTheme="majorHAnsi"/>
        </w:rPr>
        <w:t>kills.</w:t>
      </w:r>
    </w:p>
    <w:p w14:paraId="47F005D4" w14:textId="6C7CBEC0" w:rsidR="00A372F6" w:rsidRDefault="00A372F6" w:rsidP="009A6EDE">
      <w:pPr>
        <w:pStyle w:val="ListParagraph"/>
        <w:numPr>
          <w:ilvl w:val="0"/>
          <w:numId w:val="9"/>
        </w:numPr>
        <w:rPr>
          <w:rFonts w:asciiTheme="majorHAnsi" w:hAnsiTheme="majorHAnsi"/>
        </w:rPr>
      </w:pPr>
      <w:r w:rsidRPr="00E16CCF">
        <w:rPr>
          <w:rFonts w:asciiTheme="majorHAnsi" w:hAnsiTheme="majorHAnsi"/>
        </w:rPr>
        <w:t xml:space="preserve">Participants will be able to use the SETT model to gather information and determine technology tools </w:t>
      </w:r>
      <w:r w:rsidR="00715BAB">
        <w:rPr>
          <w:rFonts w:asciiTheme="majorHAnsi" w:hAnsiTheme="majorHAnsi"/>
        </w:rPr>
        <w:t>to support executive function</w:t>
      </w:r>
      <w:r w:rsidRPr="00E16CCF">
        <w:rPr>
          <w:rFonts w:asciiTheme="majorHAnsi" w:hAnsiTheme="majorHAnsi"/>
        </w:rPr>
        <w:t xml:space="preserve">. </w:t>
      </w:r>
    </w:p>
    <w:p w14:paraId="00AA118A" w14:textId="2C4E10C1" w:rsidR="00A372F6" w:rsidRDefault="00A372F6" w:rsidP="00785279">
      <w:pPr>
        <w:spacing w:line="257" w:lineRule="auto"/>
        <w:rPr>
          <w:rFonts w:asciiTheme="majorHAnsi" w:hAnsiTheme="majorHAnsi"/>
        </w:rPr>
      </w:pPr>
    </w:p>
    <w:p w14:paraId="49E5925B" w14:textId="77777777" w:rsidR="00785279" w:rsidRPr="00A372F6" w:rsidRDefault="00785279" w:rsidP="00785279">
      <w:pPr>
        <w:spacing w:line="257" w:lineRule="auto"/>
        <w:rPr>
          <w:rFonts w:asciiTheme="majorHAnsi" w:hAnsiTheme="majorHAnsi"/>
        </w:rPr>
      </w:pPr>
    </w:p>
    <w:p w14:paraId="2E1F0198" w14:textId="77777777" w:rsidR="00765194" w:rsidRDefault="00765194" w:rsidP="00765194">
      <w:pPr>
        <w:pStyle w:val="NoSpacing"/>
        <w:rPr>
          <w:rFonts w:asciiTheme="majorHAnsi" w:hAnsiTheme="majorHAnsi"/>
          <w:b/>
          <w:u w:val="single"/>
        </w:rPr>
      </w:pPr>
      <w:r w:rsidRPr="00663D1D">
        <w:rPr>
          <w:rFonts w:asciiTheme="majorHAnsi" w:hAnsiTheme="majorHAnsi"/>
          <w:b/>
          <w:u w:val="single"/>
        </w:rPr>
        <w:t>Empowe</w:t>
      </w:r>
      <w:r>
        <w:rPr>
          <w:rFonts w:asciiTheme="majorHAnsi" w:hAnsiTheme="majorHAnsi"/>
          <w:b/>
          <w:u w:val="single"/>
        </w:rPr>
        <w:t xml:space="preserve">ring Students:  Google Apps and </w:t>
      </w:r>
      <w:r w:rsidRPr="00663D1D">
        <w:rPr>
          <w:rFonts w:asciiTheme="majorHAnsi" w:hAnsiTheme="majorHAnsi"/>
          <w:b/>
          <w:u w:val="single"/>
        </w:rPr>
        <w:t>Extensions for Enhanced Reading Support</w:t>
      </w:r>
    </w:p>
    <w:p w14:paraId="768CE5B4" w14:textId="6DFC48C5" w:rsidR="00765194" w:rsidRPr="00FB2D20" w:rsidRDefault="00765194" w:rsidP="00765194">
      <w:pPr>
        <w:pStyle w:val="NoSpacing"/>
        <w:rPr>
          <w:rFonts w:ascii="Calibri" w:hAnsi="Calibri" w:cs="Calibri"/>
          <w:b/>
          <w:color w:val="000000"/>
          <w:shd w:val="clear" w:color="auto" w:fill="FFFFFF"/>
        </w:rPr>
      </w:pPr>
      <w:r w:rsidRPr="00D07610">
        <w:rPr>
          <w:rFonts w:asciiTheme="majorHAnsi" w:hAnsiTheme="majorHAnsi" w:cstheme="majorHAnsi"/>
          <w:noProof/>
          <w:color w:val="0E101A"/>
          <w:shd w:val="clear" w:color="auto" w:fill="FFFFFF"/>
        </w:rPr>
        <mc:AlternateContent>
          <mc:Choice Requires="wps">
            <w:drawing>
              <wp:anchor distT="0" distB="0" distL="114300" distR="114300" simplePos="0" relativeHeight="251760640" behindDoc="1" locked="0" layoutInCell="1" allowOverlap="1" wp14:anchorId="588559C5" wp14:editId="59D3B9A7">
                <wp:simplePos x="0" y="0"/>
                <wp:positionH relativeFrom="column">
                  <wp:posOffset>4591050</wp:posOffset>
                </wp:positionH>
                <wp:positionV relativeFrom="page">
                  <wp:posOffset>6581775</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12" name="Explosion 1 12"/>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5EF3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2" o:spid="_x0000_s1026" type="#_x0000_t71" style="position:absolute;margin-left:361.5pt;margin-top:518.25pt;width:118.5pt;height:95.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" fillcolor="yellow" strokecolor="#4579b8 [3044]">
                <v:shadow on="t" color="black" opacity="22937f" origin=",.5" offset="0,.63889mm"/>
                <w10:wrap type="tight" anchory="page"/>
              </v:shape>
            </w:pict>
          </mc:Fallback>
        </mc:AlternateContent>
      </w: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r w:rsidRPr="00765194">
        <w:rPr>
          <w:rFonts w:asciiTheme="majorHAnsi" w:hAnsiTheme="majorHAnsi" w:cstheme="majorHAnsi"/>
          <w:noProof/>
          <w:color w:val="0E101A"/>
          <w:shd w:val="clear" w:color="auto" w:fill="FFFFFF"/>
        </w:rPr>
        <w:t xml:space="preserve"> </w:t>
      </w:r>
    </w:p>
    <w:p w14:paraId="3499364C" w14:textId="77777777" w:rsidR="00E763B3" w:rsidRDefault="00765194" w:rsidP="00785279">
      <w:pPr>
        <w:rPr>
          <w:rFonts w:asciiTheme="majorHAnsi" w:hAnsiTheme="majorHAnsi"/>
        </w:rPr>
      </w:pPr>
      <w:r w:rsidRPr="00D07610">
        <w:rPr>
          <w:rFonts w:asciiTheme="majorHAnsi" w:hAnsiTheme="majorHAnsi" w:cstheme="majorHAnsi"/>
          <w:noProof/>
          <w:color w:val="0E101A"/>
          <w:shd w:val="clear" w:color="auto" w:fill="FFFFFF"/>
        </w:rPr>
        <mc:AlternateContent>
          <mc:Choice Requires="wps">
            <w:drawing>
              <wp:anchor distT="45720" distB="45720" distL="114300" distR="114300" simplePos="0" relativeHeight="251761664" behindDoc="1" locked="0" layoutInCell="1" allowOverlap="1" wp14:anchorId="20A36D31" wp14:editId="776C5172">
                <wp:simplePos x="0" y="0"/>
                <wp:positionH relativeFrom="column">
                  <wp:posOffset>4975860</wp:posOffset>
                </wp:positionH>
                <wp:positionV relativeFrom="page">
                  <wp:posOffset>7014845</wp:posOffset>
                </wp:positionV>
                <wp:extent cx="732790" cy="414020"/>
                <wp:effectExtent l="0" t="0" r="0" b="5080"/>
                <wp:wrapTight wrapText="bothSides">
                  <wp:wrapPolygon edited="0">
                    <wp:start x="0" y="0"/>
                    <wp:lineTo x="0" y="20871"/>
                    <wp:lineTo x="20776" y="20871"/>
                    <wp:lineTo x="20776"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0B985B71" w14:textId="77777777" w:rsidR="00765194" w:rsidRPr="007A3FE4" w:rsidRDefault="00765194" w:rsidP="00765194">
                            <w:pPr>
                              <w:jc w:val="center"/>
                              <w:rPr>
                                <w:b/>
                                <w:i/>
                                <w:sz w:val="20"/>
                                <w:szCs w:val="20"/>
                              </w:rPr>
                            </w:pPr>
                            <w:r>
                              <w:rPr>
                                <w:b/>
                                <w:i/>
                                <w:sz w:val="20"/>
                                <w:szCs w:val="20"/>
                              </w:rPr>
                              <w:t>Updated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36D31" id="_x0000_t202" coordsize="21600,21600" o:spt="202" path="m,l,21600r21600,l21600,xe">
                <v:stroke joinstyle="miter"/>
                <v:path gradientshapeok="t" o:connecttype="rect"/>
              </v:shapetype>
              <v:shape id="Text Box 2" o:spid="_x0000_s1026" type="#_x0000_t202" style="position:absolute;margin-left:391.8pt;margin-top:552.35pt;width:57.7pt;height:32.6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" fillcolor="yellow" stroked="f">
                <v:textbox>
                  <w:txbxContent>
                    <w:p w14:paraId="0B985B71" w14:textId="77777777" w:rsidR="00765194" w:rsidRPr="007A3FE4" w:rsidRDefault="00765194" w:rsidP="00765194">
                      <w:pPr>
                        <w:jc w:val="center"/>
                        <w:rPr>
                          <w:b/>
                          <w:i/>
                          <w:sz w:val="20"/>
                          <w:szCs w:val="20"/>
                        </w:rPr>
                      </w:pPr>
                      <w:r>
                        <w:rPr>
                          <w:b/>
                          <w:i/>
                          <w:sz w:val="20"/>
                          <w:szCs w:val="20"/>
                        </w:rPr>
                        <w:t>Updated Content</w:t>
                      </w:r>
                    </w:p>
                  </w:txbxContent>
                </v:textbox>
                <w10:wrap type="tight" anchory="page"/>
              </v:shape>
            </w:pict>
          </mc:Fallback>
        </mc:AlternateContent>
      </w:r>
      <w:r w:rsidRPr="00E30C89">
        <w:rPr>
          <w:rFonts w:asciiTheme="majorHAnsi" w:hAnsiTheme="majorHAnsi"/>
        </w:rPr>
        <w:t xml:space="preserve">Reading is an integral part of a student’s school day.  Unfortunately, many of our student’s </w:t>
      </w:r>
      <w:r>
        <w:rPr>
          <w:rFonts w:asciiTheme="majorHAnsi" w:hAnsiTheme="majorHAnsi"/>
        </w:rPr>
        <w:t xml:space="preserve">struggle with reading.  There are a plethora of Google apps and extensions that can ‘level the playing field’ for those that find reading challenging.  With so many options available, how can educators determine which app or extension is a match for a student’s educational needs?  And how can that student be a successful user of those supports?  This presentation will review an array of Google apps/extensions </w:t>
      </w:r>
    </w:p>
    <w:p w14:paraId="16552128" w14:textId="734E61AC" w:rsidR="00765194" w:rsidRDefault="00765194" w:rsidP="00785279">
      <w:pPr>
        <w:rPr>
          <w:rFonts w:asciiTheme="majorHAnsi" w:hAnsiTheme="majorHAnsi"/>
        </w:rPr>
      </w:pPr>
      <w:r>
        <w:rPr>
          <w:rFonts w:asciiTheme="majorHAnsi" w:hAnsiTheme="majorHAnsi"/>
        </w:rPr>
        <w:t xml:space="preserve">that have features to support reading challenges.  Participants will be introduced to </w:t>
      </w:r>
      <w:r w:rsidR="00E763B3">
        <w:rPr>
          <w:rFonts w:asciiTheme="majorHAnsi" w:hAnsiTheme="majorHAnsi"/>
        </w:rPr>
        <w:t>a</w:t>
      </w:r>
      <w:r>
        <w:rPr>
          <w:rFonts w:asciiTheme="majorHAnsi" w:hAnsiTheme="majorHAnsi"/>
        </w:rPr>
        <w:t xml:space="preserve"> framework for gathering information for technology selection, and become familiar with competencies to</w:t>
      </w:r>
      <w:r w:rsidR="00E763B3">
        <w:rPr>
          <w:rFonts w:asciiTheme="majorHAnsi" w:hAnsiTheme="majorHAnsi"/>
        </w:rPr>
        <w:t xml:space="preserve"> improve independent student use of </w:t>
      </w:r>
      <w:r>
        <w:rPr>
          <w:rFonts w:asciiTheme="majorHAnsi" w:hAnsiTheme="majorHAnsi"/>
        </w:rPr>
        <w:t>technology.</w:t>
      </w:r>
    </w:p>
    <w:p w14:paraId="5AE5AB42" w14:textId="7BDE0787" w:rsidR="00765194" w:rsidRPr="00DC686E" w:rsidRDefault="00765194" w:rsidP="00785279">
      <w:pPr>
        <w:rPr>
          <w:rFonts w:asciiTheme="majorHAnsi" w:hAnsiTheme="majorHAnsi"/>
          <w:sz w:val="18"/>
          <w:szCs w:val="18"/>
        </w:rPr>
      </w:pPr>
    </w:p>
    <w:p w14:paraId="37E7F7DE" w14:textId="77777777" w:rsidR="00765194" w:rsidRPr="00E30C89" w:rsidRDefault="00765194" w:rsidP="00765194">
      <w:pPr>
        <w:rPr>
          <w:rFonts w:asciiTheme="majorHAnsi" w:hAnsiTheme="majorHAnsi"/>
        </w:rPr>
      </w:pPr>
      <w:r w:rsidRPr="00E30C89">
        <w:rPr>
          <w:rFonts w:asciiTheme="majorHAnsi" w:hAnsiTheme="majorHAnsi"/>
        </w:rPr>
        <w:t xml:space="preserve">Outcomes:  </w:t>
      </w:r>
      <w:r w:rsidRPr="00E30C89">
        <w:rPr>
          <w:rFonts w:asciiTheme="majorHAnsi" w:hAnsiTheme="majorHAnsi"/>
        </w:rPr>
        <w:tab/>
      </w:r>
    </w:p>
    <w:p w14:paraId="591CC0E9" w14:textId="0FD3C2F4" w:rsidR="00765194" w:rsidRDefault="00765194" w:rsidP="00765194">
      <w:pPr>
        <w:pStyle w:val="ListParagraph"/>
        <w:numPr>
          <w:ilvl w:val="0"/>
          <w:numId w:val="10"/>
        </w:numPr>
        <w:rPr>
          <w:rFonts w:asciiTheme="majorHAnsi" w:hAnsiTheme="majorHAnsi"/>
        </w:rPr>
      </w:pPr>
      <w:r w:rsidRPr="00E30C89">
        <w:rPr>
          <w:rFonts w:asciiTheme="majorHAnsi" w:hAnsiTheme="majorHAnsi"/>
        </w:rPr>
        <w:t xml:space="preserve">Participants will be able to identify specific </w:t>
      </w:r>
      <w:r>
        <w:rPr>
          <w:rFonts w:asciiTheme="majorHAnsi" w:hAnsiTheme="majorHAnsi"/>
        </w:rPr>
        <w:t>Google Chrome apps/extension, and corresponding features, that can support school reading tasks</w:t>
      </w:r>
      <w:r w:rsidRPr="00E30C89">
        <w:rPr>
          <w:rFonts w:asciiTheme="majorHAnsi" w:hAnsiTheme="majorHAnsi"/>
        </w:rPr>
        <w:t>.</w:t>
      </w:r>
    </w:p>
    <w:p w14:paraId="49EAB653" w14:textId="77777777" w:rsidR="00785279" w:rsidRPr="00785279" w:rsidRDefault="00785279" w:rsidP="00785279">
      <w:pPr>
        <w:rPr>
          <w:rFonts w:asciiTheme="majorHAnsi" w:hAnsiTheme="majorHAnsi"/>
        </w:rPr>
      </w:pPr>
    </w:p>
    <w:p w14:paraId="3F218C80" w14:textId="4B4ADF9A" w:rsidR="00765194" w:rsidRDefault="00765194" w:rsidP="00765194">
      <w:pPr>
        <w:pStyle w:val="ListParagraph"/>
        <w:numPr>
          <w:ilvl w:val="0"/>
          <w:numId w:val="10"/>
        </w:numPr>
        <w:rPr>
          <w:rFonts w:asciiTheme="majorHAnsi" w:hAnsiTheme="majorHAnsi"/>
        </w:rPr>
      </w:pPr>
      <w:r w:rsidRPr="00E30C89">
        <w:rPr>
          <w:rFonts w:asciiTheme="majorHAnsi" w:hAnsiTheme="majorHAnsi"/>
        </w:rPr>
        <w:t xml:space="preserve">Participants will be able to use </w:t>
      </w:r>
      <w:r w:rsidR="00E763B3">
        <w:rPr>
          <w:rFonts w:asciiTheme="majorHAnsi" w:hAnsiTheme="majorHAnsi"/>
        </w:rPr>
        <w:t>a framework</w:t>
      </w:r>
      <w:r w:rsidRPr="00E30C89">
        <w:rPr>
          <w:rFonts w:asciiTheme="majorHAnsi" w:hAnsiTheme="majorHAnsi"/>
        </w:rPr>
        <w:t xml:space="preserve"> to gather information and determine technology tools to support reading. </w:t>
      </w:r>
    </w:p>
    <w:p w14:paraId="0517ECE3" w14:textId="6A7798DD" w:rsidR="00765194" w:rsidRDefault="00765194" w:rsidP="00765194">
      <w:pPr>
        <w:pStyle w:val="ListParagraph"/>
        <w:numPr>
          <w:ilvl w:val="0"/>
          <w:numId w:val="10"/>
        </w:numPr>
        <w:rPr>
          <w:rFonts w:asciiTheme="majorHAnsi" w:hAnsiTheme="majorHAnsi"/>
        </w:rPr>
      </w:pPr>
      <w:r>
        <w:rPr>
          <w:rFonts w:asciiTheme="majorHAnsi" w:hAnsiTheme="majorHAnsi"/>
        </w:rPr>
        <w:t>Participants will be able to list and describe 4 competencies to improve successful assistive technology use.</w:t>
      </w:r>
    </w:p>
    <w:p w14:paraId="01E7608A" w14:textId="55159460" w:rsidR="00765194" w:rsidRDefault="00765194" w:rsidP="00765194">
      <w:pPr>
        <w:rPr>
          <w:rFonts w:asciiTheme="majorHAnsi" w:hAnsiTheme="majorHAnsi"/>
        </w:rPr>
      </w:pPr>
    </w:p>
    <w:p w14:paraId="246F37B8" w14:textId="7AB4DE67" w:rsidR="00765194" w:rsidRDefault="00765194" w:rsidP="00765194">
      <w:pPr>
        <w:rPr>
          <w:rFonts w:asciiTheme="majorHAnsi" w:hAnsiTheme="majorHAnsi"/>
        </w:rPr>
      </w:pPr>
    </w:p>
    <w:p w14:paraId="59B9606A" w14:textId="6573735A" w:rsidR="00765194" w:rsidRDefault="00765194" w:rsidP="00765194">
      <w:pPr>
        <w:pStyle w:val="NoSpacing"/>
        <w:rPr>
          <w:rFonts w:asciiTheme="majorHAnsi" w:hAnsiTheme="majorHAnsi"/>
          <w:b/>
          <w:u w:val="single"/>
        </w:rPr>
      </w:pPr>
      <w:r w:rsidRPr="00663D1D">
        <w:rPr>
          <w:rFonts w:asciiTheme="majorHAnsi" w:hAnsiTheme="majorHAnsi"/>
          <w:b/>
          <w:u w:val="single"/>
        </w:rPr>
        <w:t>Empowe</w:t>
      </w:r>
      <w:r>
        <w:rPr>
          <w:rFonts w:asciiTheme="majorHAnsi" w:hAnsiTheme="majorHAnsi"/>
          <w:b/>
          <w:u w:val="single"/>
        </w:rPr>
        <w:t xml:space="preserve">ring Students:  Google Apps and Extensions for Enhanced Writing </w:t>
      </w:r>
      <w:r w:rsidRPr="00663D1D">
        <w:rPr>
          <w:rFonts w:asciiTheme="majorHAnsi" w:hAnsiTheme="majorHAnsi"/>
          <w:b/>
          <w:u w:val="single"/>
        </w:rPr>
        <w:t>Support</w:t>
      </w:r>
    </w:p>
    <w:p w14:paraId="37B4B9CB" w14:textId="4F43A690" w:rsidR="00765194" w:rsidRPr="00FB2D20" w:rsidRDefault="00785279" w:rsidP="00765194">
      <w:pPr>
        <w:pStyle w:val="NoSpacing"/>
        <w:rPr>
          <w:rFonts w:ascii="Calibri" w:hAnsi="Calibri" w:cs="Calibri"/>
          <w:b/>
          <w:color w:val="000000"/>
          <w:shd w:val="clear" w:color="auto" w:fill="FFFFFF"/>
        </w:rPr>
      </w:pPr>
      <w:r w:rsidRPr="00D07610">
        <w:rPr>
          <w:rFonts w:asciiTheme="majorHAnsi" w:hAnsiTheme="majorHAnsi" w:cstheme="majorHAnsi"/>
          <w:noProof/>
          <w:color w:val="0E101A"/>
          <w:shd w:val="clear" w:color="auto" w:fill="FFFFFF"/>
        </w:rPr>
        <mc:AlternateContent>
          <mc:Choice Requires="wps">
            <w:drawing>
              <wp:anchor distT="0" distB="0" distL="114300" distR="114300" simplePos="0" relativeHeight="251763712" behindDoc="1" locked="0" layoutInCell="1" allowOverlap="1" wp14:anchorId="1DEF20E2" wp14:editId="4A183705">
                <wp:simplePos x="0" y="0"/>
                <wp:positionH relativeFrom="column">
                  <wp:posOffset>4572000</wp:posOffset>
                </wp:positionH>
                <wp:positionV relativeFrom="page">
                  <wp:posOffset>2606040</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9" name="Explosion 1 9"/>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4C228" id="Explosion 1 9" o:spid="_x0000_s1026" type="#_x0000_t71" style="position:absolute;margin-left:5in;margin-top:205.2pt;width:118.5pt;height:95.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" fillcolor="yellow" strokecolor="#4579b8 [3044]">
                <v:shadow on="t" color="black" opacity="22937f" origin=",.5" offset="0,.63889mm"/>
                <w10:wrap type="tight" anchory="page"/>
              </v:shape>
            </w:pict>
          </mc:Fallback>
        </mc:AlternateContent>
      </w:r>
      <w:r w:rsidR="00765194">
        <w:rPr>
          <w:rStyle w:val="normaltextrun"/>
          <w:rFonts w:ascii="Calibri" w:hAnsi="Calibri" w:cs="Calibri"/>
          <w:b/>
          <w:color w:val="000000"/>
          <w:shd w:val="clear" w:color="auto" w:fill="FFFFFF"/>
        </w:rPr>
        <w:t>**</w:t>
      </w:r>
      <w:proofErr w:type="gramStart"/>
      <w:r w:rsidR="00765194">
        <w:rPr>
          <w:rStyle w:val="normaltextrun"/>
          <w:rFonts w:ascii="Calibri" w:hAnsi="Calibri" w:cs="Calibri"/>
          <w:b/>
          <w:color w:val="000000"/>
          <w:shd w:val="clear" w:color="auto" w:fill="FFFFFF"/>
        </w:rPr>
        <w:t>*  Time</w:t>
      </w:r>
      <w:proofErr w:type="gramEnd"/>
      <w:r w:rsidR="00765194">
        <w:rPr>
          <w:rStyle w:val="normaltextrun"/>
          <w:rFonts w:ascii="Calibri" w:hAnsi="Calibri" w:cs="Calibri"/>
          <w:b/>
          <w:color w:val="000000"/>
          <w:shd w:val="clear" w:color="auto" w:fill="FFFFFF"/>
        </w:rPr>
        <w:t xml:space="preserve"> for hands-on opportunities optional. ***</w:t>
      </w:r>
      <w:r w:rsidR="00765194" w:rsidRPr="00765194">
        <w:rPr>
          <w:rFonts w:asciiTheme="majorHAnsi" w:hAnsiTheme="majorHAnsi" w:cstheme="majorHAnsi"/>
          <w:noProof/>
          <w:color w:val="0E101A"/>
          <w:shd w:val="clear" w:color="auto" w:fill="FFFFFF"/>
        </w:rPr>
        <w:t xml:space="preserve"> </w:t>
      </w:r>
    </w:p>
    <w:p w14:paraId="7C78B3BA" w14:textId="7E668D14" w:rsidR="00E763B3" w:rsidRDefault="00785279" w:rsidP="00E763B3">
      <w:pPr>
        <w:rPr>
          <w:rFonts w:asciiTheme="majorHAnsi" w:hAnsiTheme="majorHAnsi"/>
        </w:rPr>
      </w:pPr>
      <w:r w:rsidRPr="00D07610">
        <w:rPr>
          <w:rFonts w:asciiTheme="majorHAnsi" w:hAnsiTheme="majorHAnsi" w:cstheme="majorHAnsi"/>
          <w:noProof/>
          <w:color w:val="0E101A"/>
          <w:shd w:val="clear" w:color="auto" w:fill="FFFFFF"/>
        </w:rPr>
        <mc:AlternateContent>
          <mc:Choice Requires="wps">
            <w:drawing>
              <wp:anchor distT="45720" distB="45720" distL="114300" distR="114300" simplePos="0" relativeHeight="251764736" behindDoc="1" locked="0" layoutInCell="1" allowOverlap="1" wp14:anchorId="52103420" wp14:editId="4F6C11CE">
                <wp:simplePos x="0" y="0"/>
                <wp:positionH relativeFrom="column">
                  <wp:posOffset>4956810</wp:posOffset>
                </wp:positionH>
                <wp:positionV relativeFrom="page">
                  <wp:posOffset>3039110</wp:posOffset>
                </wp:positionV>
                <wp:extent cx="732790" cy="414020"/>
                <wp:effectExtent l="0" t="0" r="0" b="5080"/>
                <wp:wrapTight wrapText="bothSides">
                  <wp:wrapPolygon edited="0">
                    <wp:start x="0" y="0"/>
                    <wp:lineTo x="0" y="20871"/>
                    <wp:lineTo x="20776" y="20871"/>
                    <wp:lineTo x="2077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117D69E5" w14:textId="77777777" w:rsidR="00765194" w:rsidRPr="007A3FE4" w:rsidRDefault="00765194" w:rsidP="00765194">
                            <w:pPr>
                              <w:jc w:val="center"/>
                              <w:rPr>
                                <w:b/>
                                <w:i/>
                                <w:sz w:val="20"/>
                                <w:szCs w:val="20"/>
                              </w:rPr>
                            </w:pPr>
                            <w:r>
                              <w:rPr>
                                <w:b/>
                                <w:i/>
                                <w:sz w:val="20"/>
                                <w:szCs w:val="20"/>
                              </w:rPr>
                              <w:t>Updated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03420" id="_x0000_s1027" type="#_x0000_t202" style="position:absolute;margin-left:390.3pt;margin-top:239.3pt;width:57.7pt;height:32.6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" fillcolor="yellow" stroked="f">
                <v:textbox>
                  <w:txbxContent>
                    <w:p w14:paraId="117D69E5" w14:textId="77777777" w:rsidR="00765194" w:rsidRPr="007A3FE4" w:rsidRDefault="00765194" w:rsidP="00765194">
                      <w:pPr>
                        <w:jc w:val="center"/>
                        <w:rPr>
                          <w:b/>
                          <w:i/>
                          <w:sz w:val="20"/>
                          <w:szCs w:val="20"/>
                        </w:rPr>
                      </w:pPr>
                      <w:r>
                        <w:rPr>
                          <w:b/>
                          <w:i/>
                          <w:sz w:val="20"/>
                          <w:szCs w:val="20"/>
                        </w:rPr>
                        <w:t>Updated Content</w:t>
                      </w:r>
                    </w:p>
                  </w:txbxContent>
                </v:textbox>
                <w10:wrap type="tight" anchory="page"/>
              </v:shape>
            </w:pict>
          </mc:Fallback>
        </mc:AlternateContent>
      </w:r>
      <w:r w:rsidR="00765194" w:rsidRPr="00E30C89">
        <w:rPr>
          <w:rFonts w:asciiTheme="majorHAnsi" w:eastAsia="Times New Roman" w:hAnsiTheme="majorHAnsi"/>
          <w:color w:val="111111"/>
          <w:shd w:val="clear" w:color="auto" w:fill="FFFFFF"/>
        </w:rPr>
        <w:t xml:space="preserve">Writing is a vehicle for communication, connection and creativity. </w:t>
      </w:r>
      <w:r w:rsidR="00765194" w:rsidRPr="00E30C89">
        <w:rPr>
          <w:rFonts w:asciiTheme="majorHAnsi" w:hAnsiTheme="majorHAnsi"/>
        </w:rPr>
        <w:t xml:space="preserve">Unfortunately, many </w:t>
      </w:r>
      <w:r w:rsidR="00765194">
        <w:rPr>
          <w:rFonts w:asciiTheme="majorHAnsi" w:hAnsiTheme="majorHAnsi"/>
        </w:rPr>
        <w:t xml:space="preserve">of our students appear as ‘reluctant writers’ because they find aspects of writing challenging.  There are a plethora of Google apps and extensions that can ‘level the playing field’ for those ‘reluctant writers.’  With so many options available, how can educators determine which app or extension is a match for a student’s educational needs?  And how can that student be a successful user of those supports?  This presentation will review areas of difficulty in writing and an array of Google apps/extensions that can support those writing challenges.  Participants will be introduced to </w:t>
      </w:r>
      <w:r w:rsidR="00E763B3">
        <w:rPr>
          <w:rFonts w:asciiTheme="majorHAnsi" w:hAnsiTheme="majorHAnsi"/>
        </w:rPr>
        <w:t>a</w:t>
      </w:r>
      <w:r w:rsidR="00765194">
        <w:rPr>
          <w:rFonts w:asciiTheme="majorHAnsi" w:hAnsiTheme="majorHAnsi"/>
        </w:rPr>
        <w:t xml:space="preserve"> framework for gathering information for technology selection, and become familiar with competencies </w:t>
      </w:r>
      <w:r w:rsidR="00E763B3">
        <w:rPr>
          <w:rFonts w:asciiTheme="majorHAnsi" w:hAnsiTheme="majorHAnsi"/>
        </w:rPr>
        <w:t>to improve independent student use of technology.</w:t>
      </w:r>
    </w:p>
    <w:p w14:paraId="179092C9" w14:textId="7880B3A5" w:rsidR="00765194" w:rsidRDefault="00765194" w:rsidP="00765194">
      <w:pPr>
        <w:rPr>
          <w:rFonts w:asciiTheme="majorHAnsi" w:hAnsiTheme="majorHAnsi"/>
        </w:rPr>
      </w:pPr>
    </w:p>
    <w:p w14:paraId="205BF107" w14:textId="77777777" w:rsidR="00765194" w:rsidRPr="00E30C89" w:rsidRDefault="00765194" w:rsidP="00765194">
      <w:pPr>
        <w:rPr>
          <w:rFonts w:asciiTheme="majorHAnsi" w:hAnsiTheme="majorHAnsi"/>
        </w:rPr>
      </w:pPr>
      <w:r w:rsidRPr="00E30C89">
        <w:rPr>
          <w:rFonts w:asciiTheme="majorHAnsi" w:hAnsiTheme="majorHAnsi"/>
        </w:rPr>
        <w:t xml:space="preserve">Outcomes:  </w:t>
      </w:r>
      <w:r w:rsidRPr="00E30C89">
        <w:rPr>
          <w:rFonts w:asciiTheme="majorHAnsi" w:hAnsiTheme="majorHAnsi"/>
        </w:rPr>
        <w:tab/>
      </w:r>
    </w:p>
    <w:p w14:paraId="023A6261" w14:textId="77777777" w:rsidR="00765194" w:rsidRPr="00E30C89" w:rsidRDefault="00765194" w:rsidP="00765194">
      <w:pPr>
        <w:pStyle w:val="ListParagraph"/>
        <w:numPr>
          <w:ilvl w:val="0"/>
          <w:numId w:val="43"/>
        </w:numPr>
        <w:rPr>
          <w:rFonts w:asciiTheme="majorHAnsi" w:hAnsiTheme="majorHAnsi"/>
        </w:rPr>
      </w:pPr>
      <w:r w:rsidRPr="00E30C89">
        <w:rPr>
          <w:rFonts w:asciiTheme="majorHAnsi" w:hAnsiTheme="majorHAnsi"/>
        </w:rPr>
        <w:t xml:space="preserve">Participants will be able to identify specific </w:t>
      </w:r>
      <w:r>
        <w:rPr>
          <w:rFonts w:asciiTheme="majorHAnsi" w:hAnsiTheme="majorHAnsi"/>
        </w:rPr>
        <w:t>Google Chrome apps/extension, and corresponding features, that can support writing tasks</w:t>
      </w:r>
      <w:r w:rsidRPr="00E30C89">
        <w:rPr>
          <w:rFonts w:asciiTheme="majorHAnsi" w:hAnsiTheme="majorHAnsi"/>
        </w:rPr>
        <w:t>.</w:t>
      </w:r>
    </w:p>
    <w:p w14:paraId="14DCC5A2" w14:textId="68D2F57E" w:rsidR="00765194" w:rsidRDefault="00765194" w:rsidP="00765194">
      <w:pPr>
        <w:pStyle w:val="ListParagraph"/>
        <w:numPr>
          <w:ilvl w:val="0"/>
          <w:numId w:val="43"/>
        </w:numPr>
        <w:rPr>
          <w:rFonts w:asciiTheme="majorHAnsi" w:hAnsiTheme="majorHAnsi"/>
        </w:rPr>
      </w:pPr>
      <w:r w:rsidRPr="00E30C89">
        <w:rPr>
          <w:rFonts w:asciiTheme="majorHAnsi" w:hAnsiTheme="majorHAnsi"/>
        </w:rPr>
        <w:t xml:space="preserve">Participants will be able to use </w:t>
      </w:r>
      <w:r w:rsidR="00E763B3">
        <w:rPr>
          <w:rFonts w:asciiTheme="majorHAnsi" w:hAnsiTheme="majorHAnsi"/>
        </w:rPr>
        <w:t>a framework</w:t>
      </w:r>
      <w:r w:rsidRPr="00E30C89">
        <w:rPr>
          <w:rFonts w:asciiTheme="majorHAnsi" w:hAnsiTheme="majorHAnsi"/>
        </w:rPr>
        <w:t xml:space="preserve"> to gather information and determine </w:t>
      </w:r>
      <w:r>
        <w:rPr>
          <w:rFonts w:asciiTheme="majorHAnsi" w:hAnsiTheme="majorHAnsi"/>
        </w:rPr>
        <w:t>technology tools to support writ</w:t>
      </w:r>
      <w:r w:rsidRPr="00E30C89">
        <w:rPr>
          <w:rFonts w:asciiTheme="majorHAnsi" w:hAnsiTheme="majorHAnsi"/>
        </w:rPr>
        <w:t xml:space="preserve">ing. </w:t>
      </w:r>
    </w:p>
    <w:p w14:paraId="749699A3" w14:textId="4478D555" w:rsidR="00765194" w:rsidRDefault="00765194" w:rsidP="00765194">
      <w:pPr>
        <w:pStyle w:val="ListParagraph"/>
        <w:numPr>
          <w:ilvl w:val="0"/>
          <w:numId w:val="43"/>
        </w:numPr>
        <w:rPr>
          <w:rFonts w:asciiTheme="majorHAnsi" w:hAnsiTheme="majorHAnsi"/>
        </w:rPr>
      </w:pPr>
      <w:r>
        <w:rPr>
          <w:rFonts w:asciiTheme="majorHAnsi" w:hAnsiTheme="majorHAnsi"/>
        </w:rPr>
        <w:t>Participants will be able to list and describe 4 competencies to improve successful assistive technology use.</w:t>
      </w:r>
    </w:p>
    <w:p w14:paraId="25F877C1" w14:textId="675F6CE2" w:rsidR="00814B7A" w:rsidRDefault="00814B7A" w:rsidP="00814B7A">
      <w:pPr>
        <w:rPr>
          <w:rFonts w:asciiTheme="majorHAnsi" w:hAnsiTheme="majorHAnsi"/>
        </w:rPr>
      </w:pPr>
    </w:p>
    <w:p w14:paraId="628A5B57" w14:textId="50C1B0B9" w:rsidR="00814B7A" w:rsidRPr="00814B7A" w:rsidRDefault="00814B7A" w:rsidP="00814B7A">
      <w:pPr>
        <w:rPr>
          <w:rFonts w:asciiTheme="majorHAnsi" w:hAnsiTheme="majorHAnsi"/>
        </w:rPr>
      </w:pPr>
    </w:p>
    <w:p w14:paraId="32E0D683" w14:textId="7F524A70" w:rsidR="00765194" w:rsidRDefault="00765194" w:rsidP="00765194">
      <w:pPr>
        <w:pStyle w:val="NoSpacing"/>
        <w:rPr>
          <w:rFonts w:asciiTheme="majorHAnsi" w:hAnsiTheme="majorHAnsi"/>
          <w:b/>
          <w:u w:val="single"/>
        </w:rPr>
      </w:pPr>
      <w:r w:rsidRPr="00663D1D">
        <w:rPr>
          <w:rFonts w:asciiTheme="majorHAnsi" w:hAnsiTheme="majorHAnsi"/>
          <w:b/>
          <w:u w:val="single"/>
        </w:rPr>
        <w:t>Empowe</w:t>
      </w:r>
      <w:r>
        <w:rPr>
          <w:rFonts w:asciiTheme="majorHAnsi" w:hAnsiTheme="majorHAnsi"/>
          <w:b/>
          <w:u w:val="single"/>
        </w:rPr>
        <w:t>ring Students:  Google Apps and Extensions to Support Executive Function</w:t>
      </w:r>
    </w:p>
    <w:p w14:paraId="76922F16" w14:textId="52386C1F" w:rsidR="00765194" w:rsidRPr="00FB2D20" w:rsidRDefault="00785279" w:rsidP="00765194">
      <w:pPr>
        <w:pStyle w:val="NoSpacing"/>
        <w:rPr>
          <w:rFonts w:ascii="Calibri" w:hAnsi="Calibri" w:cs="Calibri"/>
          <w:b/>
          <w:color w:val="000000"/>
          <w:shd w:val="clear" w:color="auto" w:fill="FFFFFF"/>
        </w:rPr>
      </w:pPr>
      <w:r w:rsidRPr="00D07610">
        <w:rPr>
          <w:rFonts w:asciiTheme="majorHAnsi" w:hAnsiTheme="majorHAnsi" w:cstheme="majorHAnsi"/>
          <w:noProof/>
          <w:color w:val="0E101A"/>
          <w:shd w:val="clear" w:color="auto" w:fill="FFFFFF"/>
        </w:rPr>
        <mc:AlternateContent>
          <mc:Choice Requires="wps">
            <w:drawing>
              <wp:anchor distT="0" distB="0" distL="114300" distR="114300" simplePos="0" relativeHeight="251766784" behindDoc="1" locked="0" layoutInCell="1" allowOverlap="1" wp14:anchorId="60074738" wp14:editId="2D31BF40">
                <wp:simplePos x="0" y="0"/>
                <wp:positionH relativeFrom="column">
                  <wp:posOffset>4714875</wp:posOffset>
                </wp:positionH>
                <wp:positionV relativeFrom="page">
                  <wp:posOffset>6923405</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17" name="Explosion 1 17"/>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D1F9" id="Explosion 1 17" o:spid="_x0000_s1026" type="#_x0000_t71" style="position:absolute;margin-left:371.25pt;margin-top:545.15pt;width:118.5pt;height:95.2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" fillcolor="yellow" strokecolor="#4579b8 [3044]">
                <v:shadow on="t" color="black" opacity="22937f" origin=",.5" offset="0,.63889mm"/>
                <w10:wrap type="tight" anchory="page"/>
              </v:shape>
            </w:pict>
          </mc:Fallback>
        </mc:AlternateContent>
      </w:r>
      <w:r w:rsidR="00765194">
        <w:rPr>
          <w:rStyle w:val="normaltextrun"/>
          <w:rFonts w:ascii="Calibri" w:hAnsi="Calibri" w:cs="Calibri"/>
          <w:b/>
          <w:color w:val="000000"/>
          <w:shd w:val="clear" w:color="auto" w:fill="FFFFFF"/>
        </w:rPr>
        <w:t>**</w:t>
      </w:r>
      <w:proofErr w:type="gramStart"/>
      <w:r w:rsidR="00765194">
        <w:rPr>
          <w:rStyle w:val="normaltextrun"/>
          <w:rFonts w:ascii="Calibri" w:hAnsi="Calibri" w:cs="Calibri"/>
          <w:b/>
          <w:color w:val="000000"/>
          <w:shd w:val="clear" w:color="auto" w:fill="FFFFFF"/>
        </w:rPr>
        <w:t>*  Time</w:t>
      </w:r>
      <w:proofErr w:type="gramEnd"/>
      <w:r w:rsidR="00765194">
        <w:rPr>
          <w:rStyle w:val="normaltextrun"/>
          <w:rFonts w:ascii="Calibri" w:hAnsi="Calibri" w:cs="Calibri"/>
          <w:b/>
          <w:color w:val="000000"/>
          <w:shd w:val="clear" w:color="auto" w:fill="FFFFFF"/>
        </w:rPr>
        <w:t xml:space="preserve"> for hands-on opportunities optional. ***</w:t>
      </w:r>
      <w:r w:rsidR="00765194" w:rsidRPr="00765194">
        <w:rPr>
          <w:rFonts w:asciiTheme="majorHAnsi" w:hAnsiTheme="majorHAnsi" w:cstheme="majorHAnsi"/>
          <w:noProof/>
          <w:color w:val="0E101A"/>
          <w:shd w:val="clear" w:color="auto" w:fill="FFFFFF"/>
        </w:rPr>
        <w:t xml:space="preserve"> </w:t>
      </w:r>
    </w:p>
    <w:p w14:paraId="3A93B4E6" w14:textId="08E1404C" w:rsidR="00E763B3" w:rsidRDefault="00785279" w:rsidP="00E763B3">
      <w:pPr>
        <w:rPr>
          <w:rFonts w:asciiTheme="majorHAnsi" w:hAnsiTheme="majorHAnsi"/>
        </w:rPr>
      </w:pPr>
      <w:r w:rsidRPr="00D07610">
        <w:rPr>
          <w:rFonts w:asciiTheme="majorHAnsi" w:hAnsiTheme="majorHAnsi" w:cstheme="majorHAnsi"/>
          <w:noProof/>
          <w:color w:val="0E101A"/>
          <w:shd w:val="clear" w:color="auto" w:fill="FFFFFF"/>
        </w:rPr>
        <mc:AlternateContent>
          <mc:Choice Requires="wps">
            <w:drawing>
              <wp:anchor distT="45720" distB="45720" distL="114300" distR="114300" simplePos="0" relativeHeight="251767808" behindDoc="1" locked="0" layoutInCell="1" allowOverlap="1" wp14:anchorId="5768FE83" wp14:editId="6E04182D">
                <wp:simplePos x="0" y="0"/>
                <wp:positionH relativeFrom="column">
                  <wp:posOffset>5099685</wp:posOffset>
                </wp:positionH>
                <wp:positionV relativeFrom="page">
                  <wp:posOffset>7356475</wp:posOffset>
                </wp:positionV>
                <wp:extent cx="732790" cy="414020"/>
                <wp:effectExtent l="0" t="0" r="0" b="5080"/>
                <wp:wrapTight wrapText="bothSides">
                  <wp:wrapPolygon edited="0">
                    <wp:start x="0" y="0"/>
                    <wp:lineTo x="0" y="20871"/>
                    <wp:lineTo x="20776" y="20871"/>
                    <wp:lineTo x="20776"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10B2AABB" w14:textId="77777777" w:rsidR="00765194" w:rsidRPr="007A3FE4" w:rsidRDefault="00765194" w:rsidP="00765194">
                            <w:pPr>
                              <w:jc w:val="center"/>
                              <w:rPr>
                                <w:b/>
                                <w:i/>
                                <w:sz w:val="20"/>
                                <w:szCs w:val="20"/>
                              </w:rPr>
                            </w:pPr>
                            <w:r>
                              <w:rPr>
                                <w:b/>
                                <w:i/>
                                <w:sz w:val="20"/>
                                <w:szCs w:val="20"/>
                              </w:rPr>
                              <w:t>Updated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8FE83" id="_x0000_s1028" type="#_x0000_t202" style="position:absolute;margin-left:401.55pt;margin-top:579.25pt;width:57.7pt;height:32.6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" fillcolor="yellow" stroked="f">
                <v:textbox>
                  <w:txbxContent>
                    <w:p w14:paraId="10B2AABB" w14:textId="77777777" w:rsidR="00765194" w:rsidRPr="007A3FE4" w:rsidRDefault="00765194" w:rsidP="00765194">
                      <w:pPr>
                        <w:jc w:val="center"/>
                        <w:rPr>
                          <w:b/>
                          <w:i/>
                          <w:sz w:val="20"/>
                          <w:szCs w:val="20"/>
                        </w:rPr>
                      </w:pPr>
                      <w:r>
                        <w:rPr>
                          <w:b/>
                          <w:i/>
                          <w:sz w:val="20"/>
                          <w:szCs w:val="20"/>
                        </w:rPr>
                        <w:t>Updated Content</w:t>
                      </w:r>
                    </w:p>
                  </w:txbxContent>
                </v:textbox>
                <w10:wrap type="tight" anchory="page"/>
              </v:shape>
            </w:pict>
          </mc:Fallback>
        </mc:AlternateContent>
      </w:r>
      <w:hyperlink r:id="rId11" w:history="1">
        <w:r w:rsidR="00765194">
          <w:rPr>
            <w:rStyle w:val="Hyperlink"/>
            <w:rFonts w:asciiTheme="majorHAnsi" w:hAnsiTheme="majorHAnsi"/>
            <w:color w:val="auto"/>
            <w:spacing w:val="-4"/>
            <w:u w:val="none"/>
          </w:rPr>
          <w:t>E</w:t>
        </w:r>
        <w:r w:rsidR="00765194" w:rsidRPr="00715BAB">
          <w:rPr>
            <w:rStyle w:val="Hyperlink"/>
            <w:rFonts w:asciiTheme="majorHAnsi" w:hAnsiTheme="majorHAnsi"/>
            <w:color w:val="auto"/>
            <w:spacing w:val="-4"/>
            <w:u w:val="none"/>
          </w:rPr>
          <w:t>xecutive function</w:t>
        </w:r>
      </w:hyperlink>
      <w:r w:rsidR="00765194" w:rsidRPr="00BD1977">
        <w:rPr>
          <w:rFonts w:asciiTheme="majorHAnsi" w:hAnsiTheme="majorHAnsi"/>
          <w:spacing w:val="-4"/>
        </w:rPr>
        <w:t> </w:t>
      </w:r>
      <w:r w:rsidR="00765194">
        <w:rPr>
          <w:rFonts w:asciiTheme="majorHAnsi" w:hAnsiTheme="majorHAnsi"/>
          <w:spacing w:val="-4"/>
        </w:rPr>
        <w:t xml:space="preserve">skills consist of </w:t>
      </w:r>
      <w:r w:rsidR="00765194" w:rsidRPr="00BD1977">
        <w:rPr>
          <w:rFonts w:asciiTheme="majorHAnsi" w:hAnsiTheme="majorHAnsi"/>
          <w:spacing w:val="-4"/>
        </w:rPr>
        <w:t>a set of mental skills that help</w:t>
      </w:r>
      <w:r w:rsidR="00765194">
        <w:rPr>
          <w:rFonts w:asciiTheme="majorHAnsi" w:hAnsiTheme="majorHAnsi"/>
          <w:spacing w:val="-4"/>
        </w:rPr>
        <w:t>s students complete tasks efficiently and effectively</w:t>
      </w:r>
      <w:r w:rsidR="00765194" w:rsidRPr="00BD1977">
        <w:rPr>
          <w:rFonts w:asciiTheme="majorHAnsi" w:hAnsiTheme="majorHAnsi"/>
          <w:spacing w:val="-4"/>
        </w:rPr>
        <w:t xml:space="preserve">. When </w:t>
      </w:r>
      <w:r w:rsidR="00765194">
        <w:rPr>
          <w:rFonts w:asciiTheme="majorHAnsi" w:hAnsiTheme="majorHAnsi"/>
          <w:spacing w:val="-4"/>
        </w:rPr>
        <w:t>they</w:t>
      </w:r>
      <w:r w:rsidR="00765194" w:rsidRPr="00BD1977">
        <w:rPr>
          <w:rFonts w:asciiTheme="majorHAnsi" w:hAnsiTheme="majorHAnsi"/>
          <w:spacing w:val="-4"/>
        </w:rPr>
        <w:t xml:space="preserve"> struggle in </w:t>
      </w:r>
      <w:r w:rsidR="00765194">
        <w:rPr>
          <w:rFonts w:asciiTheme="majorHAnsi" w:hAnsiTheme="majorHAnsi"/>
          <w:spacing w:val="-4"/>
        </w:rPr>
        <w:t>an area of executive function,</w:t>
      </w:r>
      <w:r w:rsidR="00765194" w:rsidRPr="00BD1977">
        <w:rPr>
          <w:rFonts w:asciiTheme="majorHAnsi" w:hAnsiTheme="majorHAnsi"/>
          <w:spacing w:val="-4"/>
        </w:rPr>
        <w:t xml:space="preserve"> </w:t>
      </w:r>
      <w:r w:rsidR="00765194">
        <w:rPr>
          <w:rFonts w:asciiTheme="majorHAnsi" w:hAnsiTheme="majorHAnsi"/>
          <w:spacing w:val="-4"/>
        </w:rPr>
        <w:t xml:space="preserve">their </w:t>
      </w:r>
      <w:r w:rsidR="00765194" w:rsidRPr="00BD1977">
        <w:rPr>
          <w:rFonts w:asciiTheme="majorHAnsi" w:hAnsiTheme="majorHAnsi"/>
          <w:spacing w:val="-4"/>
        </w:rPr>
        <w:t>school work, self-esteem, and relationship</w:t>
      </w:r>
      <w:r w:rsidR="00765194">
        <w:rPr>
          <w:rFonts w:asciiTheme="majorHAnsi" w:hAnsiTheme="majorHAnsi"/>
          <w:spacing w:val="-4"/>
        </w:rPr>
        <w:t>s</w:t>
      </w:r>
      <w:r w:rsidR="00765194" w:rsidRPr="00BD1977">
        <w:rPr>
          <w:rFonts w:asciiTheme="majorHAnsi" w:hAnsiTheme="majorHAnsi"/>
          <w:spacing w:val="-4"/>
        </w:rPr>
        <w:t xml:space="preserve"> can suffer. </w:t>
      </w:r>
      <w:r w:rsidR="00765194">
        <w:rPr>
          <w:rFonts w:asciiTheme="majorHAnsi" w:hAnsiTheme="majorHAnsi"/>
          <w:spacing w:val="-4"/>
        </w:rPr>
        <w:t xml:space="preserve"> </w:t>
      </w:r>
      <w:r w:rsidR="00765194">
        <w:rPr>
          <w:rFonts w:asciiTheme="majorHAnsi" w:hAnsiTheme="majorHAnsi"/>
        </w:rPr>
        <w:t xml:space="preserve">This presentation will review an array of Google apps/extensions that support executive function.  Participants will be introduced to </w:t>
      </w:r>
      <w:r w:rsidR="00E763B3">
        <w:rPr>
          <w:rFonts w:asciiTheme="majorHAnsi" w:hAnsiTheme="majorHAnsi"/>
        </w:rPr>
        <w:t>a</w:t>
      </w:r>
      <w:r w:rsidR="00765194">
        <w:rPr>
          <w:rFonts w:asciiTheme="majorHAnsi" w:hAnsiTheme="majorHAnsi"/>
        </w:rPr>
        <w:t xml:space="preserve"> framework for gathering information for technology selection, and become familiar with competencies </w:t>
      </w:r>
      <w:r w:rsidR="00E763B3">
        <w:rPr>
          <w:rFonts w:asciiTheme="majorHAnsi" w:hAnsiTheme="majorHAnsi"/>
        </w:rPr>
        <w:t>to improve independent student use of technology.</w:t>
      </w:r>
    </w:p>
    <w:p w14:paraId="7026C554" w14:textId="6F9B7991" w:rsidR="00765194" w:rsidRDefault="00765194" w:rsidP="00E763B3">
      <w:pPr>
        <w:rPr>
          <w:rFonts w:asciiTheme="majorHAnsi" w:hAnsiTheme="majorHAnsi"/>
        </w:rPr>
      </w:pPr>
    </w:p>
    <w:p w14:paraId="1A6D0EC5" w14:textId="77777777" w:rsidR="00765194" w:rsidRPr="00E30C89" w:rsidRDefault="00765194" w:rsidP="00785279">
      <w:pPr>
        <w:pStyle w:val="NormalWeb"/>
        <w:shd w:val="clear" w:color="auto" w:fill="FFFFFF"/>
        <w:rPr>
          <w:rFonts w:asciiTheme="majorHAnsi" w:hAnsiTheme="majorHAnsi"/>
        </w:rPr>
      </w:pPr>
      <w:r w:rsidRPr="00E30C89">
        <w:rPr>
          <w:rFonts w:asciiTheme="majorHAnsi" w:hAnsiTheme="majorHAnsi"/>
        </w:rPr>
        <w:t xml:space="preserve">Outcomes:  </w:t>
      </w:r>
      <w:r w:rsidRPr="00E30C89">
        <w:rPr>
          <w:rFonts w:asciiTheme="majorHAnsi" w:hAnsiTheme="majorHAnsi"/>
        </w:rPr>
        <w:tab/>
      </w:r>
    </w:p>
    <w:p w14:paraId="64DC5ABB" w14:textId="4C2170CC" w:rsidR="00765194" w:rsidRDefault="00765194" w:rsidP="00765194">
      <w:pPr>
        <w:pStyle w:val="ListParagraph"/>
        <w:numPr>
          <w:ilvl w:val="0"/>
          <w:numId w:val="5"/>
        </w:numPr>
        <w:rPr>
          <w:rFonts w:asciiTheme="majorHAnsi" w:hAnsiTheme="majorHAnsi"/>
        </w:rPr>
      </w:pPr>
      <w:r w:rsidRPr="00E30C89">
        <w:rPr>
          <w:rFonts w:asciiTheme="majorHAnsi" w:hAnsiTheme="majorHAnsi"/>
        </w:rPr>
        <w:t>Participants</w:t>
      </w:r>
      <w:r>
        <w:rPr>
          <w:rFonts w:asciiTheme="majorHAnsi" w:hAnsiTheme="majorHAnsi"/>
        </w:rPr>
        <w:t xml:space="preserve"> will be able to list areas of executive function</w:t>
      </w:r>
      <w:r w:rsidR="00785279">
        <w:rPr>
          <w:rFonts w:asciiTheme="majorHAnsi" w:hAnsiTheme="majorHAnsi"/>
        </w:rPr>
        <w:t xml:space="preserve"> and </w:t>
      </w:r>
      <w:r w:rsidR="00785279" w:rsidRPr="00EF005A">
        <w:rPr>
          <w:rFonts w:asciiTheme="majorHAnsi" w:hAnsiTheme="majorHAnsi"/>
        </w:rPr>
        <w:t>identify specific Google Chrome apps/extension, and corresponding features, that</w:t>
      </w:r>
      <w:r w:rsidR="00785279">
        <w:rPr>
          <w:rFonts w:asciiTheme="majorHAnsi" w:hAnsiTheme="majorHAnsi"/>
        </w:rPr>
        <w:t xml:space="preserve"> support those areas</w:t>
      </w:r>
      <w:r w:rsidRPr="00E30C89">
        <w:rPr>
          <w:rFonts w:asciiTheme="majorHAnsi" w:hAnsiTheme="majorHAnsi"/>
        </w:rPr>
        <w:t>.</w:t>
      </w:r>
    </w:p>
    <w:p w14:paraId="10474275" w14:textId="7974B23C" w:rsidR="00765194" w:rsidRDefault="00765194" w:rsidP="00765194">
      <w:pPr>
        <w:pStyle w:val="ListParagraph"/>
        <w:numPr>
          <w:ilvl w:val="0"/>
          <w:numId w:val="5"/>
        </w:numPr>
        <w:rPr>
          <w:rFonts w:asciiTheme="majorHAnsi" w:hAnsiTheme="majorHAnsi"/>
        </w:rPr>
      </w:pPr>
      <w:r w:rsidRPr="00EF005A">
        <w:rPr>
          <w:rFonts w:asciiTheme="majorHAnsi" w:hAnsiTheme="majorHAnsi"/>
        </w:rPr>
        <w:t xml:space="preserve">Participants will be able to use </w:t>
      </w:r>
      <w:r w:rsidR="00E763B3">
        <w:rPr>
          <w:rFonts w:asciiTheme="majorHAnsi" w:hAnsiTheme="majorHAnsi"/>
        </w:rPr>
        <w:t>a framework</w:t>
      </w:r>
      <w:bookmarkStart w:id="0" w:name="_GoBack"/>
      <w:bookmarkEnd w:id="0"/>
      <w:r w:rsidRPr="00EF005A">
        <w:rPr>
          <w:rFonts w:asciiTheme="majorHAnsi" w:hAnsiTheme="majorHAnsi"/>
        </w:rPr>
        <w:t xml:space="preserve"> to gather information and determine </w:t>
      </w:r>
      <w:r>
        <w:rPr>
          <w:rFonts w:asciiTheme="majorHAnsi" w:hAnsiTheme="majorHAnsi"/>
        </w:rPr>
        <w:t>technology tools to support executive function</w:t>
      </w:r>
      <w:r w:rsidRPr="00EF005A">
        <w:rPr>
          <w:rFonts w:asciiTheme="majorHAnsi" w:hAnsiTheme="majorHAnsi"/>
        </w:rPr>
        <w:t xml:space="preserve">. </w:t>
      </w:r>
    </w:p>
    <w:p w14:paraId="18CD3E86" w14:textId="77777777" w:rsidR="00765194" w:rsidRPr="00EF005A" w:rsidRDefault="00765194" w:rsidP="00765194">
      <w:pPr>
        <w:pStyle w:val="ListParagraph"/>
        <w:numPr>
          <w:ilvl w:val="0"/>
          <w:numId w:val="5"/>
        </w:numPr>
        <w:rPr>
          <w:rFonts w:asciiTheme="majorHAnsi" w:hAnsiTheme="majorHAnsi"/>
        </w:rPr>
      </w:pPr>
      <w:r w:rsidRPr="00EF005A">
        <w:rPr>
          <w:rFonts w:asciiTheme="majorHAnsi" w:hAnsiTheme="majorHAnsi"/>
        </w:rPr>
        <w:t>Participants will be able to list and describe 4 competencies to improve successful assistive technology use.</w:t>
      </w:r>
    </w:p>
    <w:p w14:paraId="14E4611E" w14:textId="77777777" w:rsidR="00765194" w:rsidRDefault="00765194" w:rsidP="00765194"/>
    <w:p w14:paraId="6437B41F" w14:textId="5091057D" w:rsidR="00980851" w:rsidRDefault="00980851" w:rsidP="00B94A6D">
      <w:pPr>
        <w:rPr>
          <w:rFonts w:asciiTheme="majorHAnsi" w:hAnsiTheme="majorHAnsi"/>
        </w:rPr>
      </w:pPr>
    </w:p>
    <w:p w14:paraId="448E94D7" w14:textId="2F6B4CEB" w:rsidR="008D70D3" w:rsidRDefault="00E42365" w:rsidP="00980851">
      <w:pPr>
        <w:rPr>
          <w:rFonts w:asciiTheme="majorHAnsi" w:hAnsiTheme="majorHAnsi" w:cstheme="majorHAnsi"/>
          <w:b/>
          <w:u w:val="single"/>
        </w:rPr>
      </w:pPr>
      <w:r>
        <w:rPr>
          <w:rFonts w:asciiTheme="majorHAnsi" w:hAnsiTheme="majorHAnsi" w:cstheme="majorHAnsi"/>
          <w:b/>
          <w:u w:val="single"/>
        </w:rPr>
        <w:t xml:space="preserve">Creating </w:t>
      </w:r>
      <w:r w:rsidR="00980851" w:rsidRPr="00980851">
        <w:rPr>
          <w:rFonts w:asciiTheme="majorHAnsi" w:hAnsiTheme="majorHAnsi" w:cstheme="majorHAnsi"/>
          <w:b/>
          <w:u w:val="single"/>
        </w:rPr>
        <w:t xml:space="preserve">Literacy </w:t>
      </w:r>
      <w:r>
        <w:rPr>
          <w:rFonts w:asciiTheme="majorHAnsi" w:hAnsiTheme="majorHAnsi" w:cstheme="majorHAnsi"/>
          <w:b/>
          <w:u w:val="single"/>
        </w:rPr>
        <w:t xml:space="preserve">Opportunities </w:t>
      </w:r>
      <w:r w:rsidR="008D70D3">
        <w:rPr>
          <w:rFonts w:asciiTheme="majorHAnsi" w:hAnsiTheme="majorHAnsi" w:cstheme="majorHAnsi"/>
          <w:b/>
          <w:u w:val="single"/>
        </w:rPr>
        <w:t>for All</w:t>
      </w:r>
    </w:p>
    <w:p w14:paraId="353948FF" w14:textId="34946767" w:rsidR="00980851" w:rsidRDefault="00980851" w:rsidP="00980851">
      <w:pPr>
        <w:rPr>
          <w:rFonts w:asciiTheme="majorHAnsi" w:hAnsiTheme="majorHAnsi" w:cstheme="majorHAnsi"/>
        </w:rPr>
      </w:pPr>
      <w:r w:rsidRPr="00980851">
        <w:rPr>
          <w:rFonts w:asciiTheme="majorHAnsi" w:hAnsiTheme="majorHAnsi" w:cstheme="majorHAnsi"/>
        </w:rPr>
        <w:t>The International Literacy Association asserts that “every child, everywhere, has access to the education, opportunities, and resources needed to read.”  But what does that look like for students with complex needs?  This training will review tools and strategies that will improve student access to language, books, and writing to increase participation in instructional literacy activities.  Participants will walk away with resources that they can immediately implement to support literacy instruction in their classrooms.</w:t>
      </w:r>
    </w:p>
    <w:p w14:paraId="42601F82" w14:textId="237DB2EA" w:rsidR="00980851" w:rsidRPr="00980851" w:rsidRDefault="00980851" w:rsidP="00980851">
      <w:pPr>
        <w:rPr>
          <w:rFonts w:asciiTheme="majorHAnsi" w:hAnsiTheme="majorHAnsi" w:cstheme="majorHAnsi"/>
        </w:rPr>
      </w:pPr>
    </w:p>
    <w:p w14:paraId="71B21FD2" w14:textId="5790D8D6" w:rsidR="00980851" w:rsidRPr="00980851" w:rsidRDefault="00980851" w:rsidP="00980851">
      <w:pPr>
        <w:rPr>
          <w:rFonts w:asciiTheme="majorHAnsi" w:hAnsiTheme="majorHAnsi" w:cstheme="majorHAnsi"/>
        </w:rPr>
      </w:pPr>
      <w:r>
        <w:rPr>
          <w:rFonts w:asciiTheme="majorHAnsi" w:hAnsiTheme="majorHAnsi" w:cstheme="majorHAnsi"/>
        </w:rPr>
        <w:t>Outcom</w:t>
      </w:r>
      <w:r w:rsidRPr="00980851">
        <w:rPr>
          <w:rFonts w:asciiTheme="majorHAnsi" w:hAnsiTheme="majorHAnsi" w:cstheme="majorHAnsi"/>
        </w:rPr>
        <w:t>es:</w:t>
      </w:r>
    </w:p>
    <w:p w14:paraId="597BBC8A" w14:textId="4FCA343E" w:rsidR="00980851" w:rsidRPr="00980851" w:rsidRDefault="00980851" w:rsidP="00785279">
      <w:pPr>
        <w:pStyle w:val="ListParagraph"/>
        <w:numPr>
          <w:ilvl w:val="0"/>
          <w:numId w:val="44"/>
        </w:numPr>
        <w:spacing w:after="160" w:line="259" w:lineRule="auto"/>
        <w:rPr>
          <w:rFonts w:asciiTheme="majorHAnsi" w:hAnsiTheme="majorHAnsi" w:cstheme="majorHAnsi"/>
        </w:rPr>
      </w:pPr>
      <w:r w:rsidRPr="00980851">
        <w:rPr>
          <w:rFonts w:asciiTheme="majorHAnsi" w:hAnsiTheme="majorHAnsi" w:cstheme="majorHAnsi"/>
        </w:rPr>
        <w:t>Participants will identify tools and strategies to support language and communication related to literacy experiences for students with complex needs.</w:t>
      </w:r>
    </w:p>
    <w:p w14:paraId="7AFCE0B5" w14:textId="77777777" w:rsidR="00980851" w:rsidRPr="00980851" w:rsidRDefault="00980851" w:rsidP="00785279">
      <w:pPr>
        <w:pStyle w:val="ListParagraph"/>
        <w:numPr>
          <w:ilvl w:val="0"/>
          <w:numId w:val="44"/>
        </w:numPr>
        <w:spacing w:after="160" w:line="259" w:lineRule="auto"/>
        <w:rPr>
          <w:rFonts w:asciiTheme="majorHAnsi" w:hAnsiTheme="majorHAnsi" w:cstheme="majorHAnsi"/>
        </w:rPr>
      </w:pPr>
      <w:r w:rsidRPr="00980851">
        <w:rPr>
          <w:rFonts w:asciiTheme="majorHAnsi" w:hAnsiTheme="majorHAnsi" w:cstheme="majorHAnsi"/>
        </w:rPr>
        <w:t>Participants will identify tools and strategies to support access to books for students with complex needs.</w:t>
      </w:r>
    </w:p>
    <w:p w14:paraId="52457325" w14:textId="77777777" w:rsidR="00980851" w:rsidRPr="00980851" w:rsidRDefault="00980851" w:rsidP="00785279">
      <w:pPr>
        <w:pStyle w:val="ListParagraph"/>
        <w:numPr>
          <w:ilvl w:val="0"/>
          <w:numId w:val="44"/>
        </w:numPr>
        <w:spacing w:after="160" w:line="259" w:lineRule="auto"/>
        <w:rPr>
          <w:rFonts w:asciiTheme="majorHAnsi" w:hAnsiTheme="majorHAnsi" w:cstheme="majorHAnsi"/>
        </w:rPr>
      </w:pPr>
      <w:r w:rsidRPr="00980851">
        <w:rPr>
          <w:rFonts w:asciiTheme="majorHAnsi" w:hAnsiTheme="majorHAnsi" w:cstheme="majorHAnsi"/>
        </w:rPr>
        <w:t>Participants will identify tools and strategies to support writing for students with complex needs.</w:t>
      </w:r>
    </w:p>
    <w:p w14:paraId="5C7479D6" w14:textId="2FBBD969" w:rsidR="00B94A6D" w:rsidRDefault="00B94A6D" w:rsidP="00B94A6D">
      <w:pPr>
        <w:rPr>
          <w:rFonts w:asciiTheme="majorHAnsi" w:hAnsiTheme="majorHAnsi"/>
        </w:rPr>
      </w:pPr>
    </w:p>
    <w:p w14:paraId="54905ED8" w14:textId="41936C2B" w:rsidR="00785279" w:rsidRDefault="00785279" w:rsidP="00B94A6D">
      <w:pPr>
        <w:rPr>
          <w:rFonts w:asciiTheme="majorHAnsi" w:hAnsiTheme="majorHAnsi"/>
        </w:rPr>
      </w:pPr>
    </w:p>
    <w:p w14:paraId="4FA99672" w14:textId="77777777" w:rsidR="00785279" w:rsidRPr="00B94A6D" w:rsidRDefault="00785279" w:rsidP="00B94A6D">
      <w:pPr>
        <w:rPr>
          <w:rFonts w:asciiTheme="majorHAnsi" w:hAnsiTheme="majorHAnsi"/>
        </w:rPr>
      </w:pPr>
    </w:p>
    <w:p w14:paraId="35CB9D92" w14:textId="4ACADB9A" w:rsidR="00E30C89" w:rsidRDefault="00E30C89" w:rsidP="00BD1977">
      <w:pPr>
        <w:pStyle w:val="NoSpacing"/>
        <w:jc w:val="center"/>
        <w:rPr>
          <w:rFonts w:asciiTheme="majorHAnsi" w:hAnsiTheme="majorHAnsi"/>
          <w:b/>
          <w:sz w:val="36"/>
          <w:szCs w:val="36"/>
          <w:u w:val="single"/>
        </w:rPr>
      </w:pPr>
      <w:r w:rsidRPr="00BD1977">
        <w:rPr>
          <w:rFonts w:asciiTheme="majorHAnsi" w:hAnsiTheme="majorHAnsi"/>
          <w:b/>
          <w:sz w:val="36"/>
          <w:szCs w:val="36"/>
          <w:u w:val="single"/>
        </w:rPr>
        <w:t>UNIVERSAL DESIGN FOR LEARNING (UDL) &amp; TECHNOLOGY</w:t>
      </w:r>
    </w:p>
    <w:p w14:paraId="392954CE" w14:textId="291545AF" w:rsidR="00325181" w:rsidRDefault="00325181" w:rsidP="00BD1977">
      <w:pPr>
        <w:pStyle w:val="NoSpacing"/>
        <w:rPr>
          <w:rStyle w:val="eop"/>
          <w:rFonts w:ascii="Calibri" w:hAnsi="Calibri" w:cs="Calibri"/>
          <w:color w:val="000000"/>
          <w:sz w:val="22"/>
          <w:szCs w:val="22"/>
          <w:shd w:val="clear" w:color="auto" w:fill="FFFFFF"/>
        </w:rPr>
      </w:pPr>
    </w:p>
    <w:p w14:paraId="7B8FAFB7" w14:textId="767DF9F8" w:rsidR="00C83C8B" w:rsidRDefault="00C83C8B" w:rsidP="00BD1977">
      <w:pPr>
        <w:pStyle w:val="NoSpacing"/>
        <w:rPr>
          <w:rStyle w:val="eop"/>
          <w:rFonts w:ascii="Calibri" w:hAnsi="Calibri" w:cs="Calibri"/>
          <w:color w:val="000000"/>
          <w:sz w:val="22"/>
          <w:szCs w:val="22"/>
          <w:shd w:val="clear" w:color="auto" w:fill="FFFFFF"/>
        </w:rPr>
      </w:pPr>
    </w:p>
    <w:p w14:paraId="4C4A4E55" w14:textId="0D514751" w:rsidR="00BD1977" w:rsidRDefault="003B6130" w:rsidP="00BD1977">
      <w:pPr>
        <w:pStyle w:val="NoSpacing"/>
        <w:rPr>
          <w:rFonts w:asciiTheme="majorHAnsi" w:hAnsiTheme="majorHAnsi"/>
          <w:b/>
          <w:bCs/>
          <w:u w:val="single"/>
        </w:rPr>
      </w:pPr>
      <w:r>
        <w:rPr>
          <w:rFonts w:asciiTheme="majorHAnsi" w:hAnsiTheme="majorHAnsi"/>
          <w:b/>
          <w:bCs/>
          <w:u w:val="single"/>
        </w:rPr>
        <w:t xml:space="preserve">One Size Does Not Fit All – Readily Available Resources to Support </w:t>
      </w:r>
      <w:r w:rsidR="00DA3C55">
        <w:rPr>
          <w:rFonts w:asciiTheme="majorHAnsi" w:hAnsiTheme="majorHAnsi"/>
          <w:b/>
          <w:bCs/>
          <w:u w:val="single"/>
        </w:rPr>
        <w:t>Universal Design for Learning</w:t>
      </w:r>
      <w:r w:rsidR="00FB2D20">
        <w:rPr>
          <w:rFonts w:asciiTheme="majorHAnsi" w:hAnsiTheme="majorHAnsi"/>
          <w:b/>
          <w:bCs/>
          <w:u w:val="single"/>
        </w:rPr>
        <w:t xml:space="preserve"> </w:t>
      </w:r>
      <w:r w:rsidR="00765194">
        <w:rPr>
          <w:rFonts w:asciiTheme="majorHAnsi" w:hAnsiTheme="majorHAnsi"/>
          <w:b/>
          <w:bCs/>
          <w:u w:val="single"/>
        </w:rPr>
        <w:t>(UDL)</w:t>
      </w:r>
    </w:p>
    <w:p w14:paraId="7DF847FA" w14:textId="0229A01B" w:rsidR="00FB2D20" w:rsidRPr="00FB2D20" w:rsidRDefault="00765194" w:rsidP="00FB2D20">
      <w:pPr>
        <w:pStyle w:val="NoSpacing"/>
        <w:rPr>
          <w:rStyle w:val="normaltextrun"/>
          <w:rFonts w:ascii="Calibri" w:hAnsi="Calibri" w:cs="Calibri"/>
          <w:b/>
          <w:color w:val="000000"/>
          <w:shd w:val="clear" w:color="auto" w:fill="FFFFFF"/>
        </w:rPr>
      </w:pPr>
      <w:r w:rsidRPr="00D07610">
        <w:rPr>
          <w:rFonts w:asciiTheme="majorHAnsi" w:hAnsiTheme="majorHAnsi" w:cstheme="majorHAnsi"/>
          <w:noProof/>
          <w:color w:val="0E101A"/>
          <w:shd w:val="clear" w:color="auto" w:fill="FFFFFF"/>
        </w:rPr>
        <mc:AlternateContent>
          <mc:Choice Requires="wps">
            <w:drawing>
              <wp:anchor distT="0" distB="0" distL="114300" distR="114300" simplePos="0" relativeHeight="251769856" behindDoc="1" locked="0" layoutInCell="1" allowOverlap="1" wp14:anchorId="2953EF72" wp14:editId="071FA713">
                <wp:simplePos x="0" y="0"/>
                <wp:positionH relativeFrom="column">
                  <wp:posOffset>4667250</wp:posOffset>
                </wp:positionH>
                <wp:positionV relativeFrom="page">
                  <wp:posOffset>4669790</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19" name="Explosion 1 19"/>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B788A" id="Explosion 1 19" o:spid="_x0000_s1026" type="#_x0000_t71" style="position:absolute;margin-left:367.5pt;margin-top:367.7pt;width:118.5pt;height:95.2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" fillcolor="yellow" strokecolor="#4579b8 [3044]">
                <v:shadow on="t" color="black" opacity="22937f" origin=",.5" offset="0,.63889mm"/>
                <w10:wrap type="tight" anchory="page"/>
              </v:shape>
            </w:pict>
          </mc:Fallback>
        </mc:AlternateContent>
      </w:r>
      <w:r w:rsidR="00FB2D20">
        <w:rPr>
          <w:rStyle w:val="normaltextrun"/>
          <w:rFonts w:ascii="Calibri" w:hAnsi="Calibri" w:cs="Calibri"/>
          <w:b/>
          <w:color w:val="000000"/>
          <w:shd w:val="clear" w:color="auto" w:fill="FFFFFF"/>
        </w:rPr>
        <w:t>**</w:t>
      </w:r>
      <w:proofErr w:type="gramStart"/>
      <w:r w:rsidR="00FB2D20">
        <w:rPr>
          <w:rStyle w:val="normaltextrun"/>
          <w:rFonts w:ascii="Calibri" w:hAnsi="Calibri" w:cs="Calibri"/>
          <w:b/>
          <w:color w:val="000000"/>
          <w:shd w:val="clear" w:color="auto" w:fill="FFFFFF"/>
        </w:rPr>
        <w:t>*  Time</w:t>
      </w:r>
      <w:proofErr w:type="gramEnd"/>
      <w:r w:rsidR="00FB2D20">
        <w:rPr>
          <w:rStyle w:val="normaltextrun"/>
          <w:rFonts w:ascii="Calibri" w:hAnsi="Calibri" w:cs="Calibri"/>
          <w:b/>
          <w:color w:val="000000"/>
          <w:shd w:val="clear" w:color="auto" w:fill="FFFFFF"/>
        </w:rPr>
        <w:t xml:space="preserve"> for hands-on opportunities optional.   Resources can be focused on elementary or secondary.  ***</w:t>
      </w:r>
    </w:p>
    <w:p w14:paraId="392F9FB0" w14:textId="6267533F" w:rsidR="001374CF" w:rsidRPr="00BD1977" w:rsidRDefault="00765194" w:rsidP="001374CF">
      <w:pPr>
        <w:pStyle w:val="NoSpacing"/>
        <w:rPr>
          <w:rFonts w:asciiTheme="majorHAnsi" w:hAnsiTheme="majorHAnsi"/>
        </w:rPr>
      </w:pPr>
      <w:r w:rsidRPr="00D07610">
        <w:rPr>
          <w:rFonts w:asciiTheme="majorHAnsi" w:hAnsiTheme="majorHAnsi" w:cstheme="majorHAnsi"/>
          <w:noProof/>
          <w:color w:val="0E101A"/>
          <w:shd w:val="clear" w:color="auto" w:fill="FFFFFF"/>
        </w:rPr>
        <mc:AlternateContent>
          <mc:Choice Requires="wps">
            <w:drawing>
              <wp:anchor distT="45720" distB="45720" distL="114300" distR="114300" simplePos="0" relativeHeight="251770880" behindDoc="1" locked="0" layoutInCell="1" allowOverlap="1" wp14:anchorId="20AAAD39" wp14:editId="4E636DC3">
                <wp:simplePos x="0" y="0"/>
                <wp:positionH relativeFrom="column">
                  <wp:posOffset>5052060</wp:posOffset>
                </wp:positionH>
                <wp:positionV relativeFrom="page">
                  <wp:posOffset>5102860</wp:posOffset>
                </wp:positionV>
                <wp:extent cx="732790" cy="414020"/>
                <wp:effectExtent l="0" t="0" r="0" b="5080"/>
                <wp:wrapTight wrapText="bothSides">
                  <wp:wrapPolygon edited="0">
                    <wp:start x="0" y="0"/>
                    <wp:lineTo x="0" y="20871"/>
                    <wp:lineTo x="20776" y="20871"/>
                    <wp:lineTo x="20776"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4B62B1CB" w14:textId="77777777" w:rsidR="00765194" w:rsidRPr="007A3FE4" w:rsidRDefault="00765194" w:rsidP="00765194">
                            <w:pPr>
                              <w:jc w:val="center"/>
                              <w:rPr>
                                <w:b/>
                                <w:i/>
                                <w:sz w:val="20"/>
                                <w:szCs w:val="20"/>
                              </w:rPr>
                            </w:pPr>
                            <w:r>
                              <w:rPr>
                                <w:b/>
                                <w:i/>
                                <w:sz w:val="20"/>
                                <w:szCs w:val="20"/>
                              </w:rPr>
                              <w:t>Updated Content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AAD39" id="_x0000_s1029" type="#_x0000_t202" style="position:absolute;margin-left:397.8pt;margin-top:401.8pt;width:57.7pt;height:32.6pt;z-index:-25154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" fillcolor="yellow" stroked="f">
                <v:textbox>
                  <w:txbxContent>
                    <w:p w14:paraId="4B62B1CB" w14:textId="77777777" w:rsidR="00765194" w:rsidRPr="007A3FE4" w:rsidRDefault="00765194" w:rsidP="00765194">
                      <w:pPr>
                        <w:jc w:val="center"/>
                        <w:rPr>
                          <w:b/>
                          <w:i/>
                          <w:sz w:val="20"/>
                          <w:szCs w:val="20"/>
                        </w:rPr>
                      </w:pPr>
                      <w:r>
                        <w:rPr>
                          <w:b/>
                          <w:i/>
                          <w:sz w:val="20"/>
                          <w:szCs w:val="20"/>
                        </w:rPr>
                        <w:t>Updated Content</w:t>
                      </w:r>
                    </w:p>
                  </w:txbxContent>
                </v:textbox>
                <w10:wrap type="tight" anchory="page"/>
              </v:shape>
            </w:pict>
          </mc:Fallback>
        </mc:AlternateContent>
      </w:r>
      <w:r w:rsidR="001374CF" w:rsidRPr="00BD1977">
        <w:rPr>
          <w:rFonts w:asciiTheme="majorHAnsi" w:hAnsiTheme="majorHAnsi"/>
        </w:rPr>
        <w:t xml:space="preserve">This presentation will introduce participants to </w:t>
      </w:r>
      <w:r w:rsidR="00821C29">
        <w:rPr>
          <w:rFonts w:asciiTheme="majorHAnsi" w:hAnsiTheme="majorHAnsi"/>
        </w:rPr>
        <w:t>online</w:t>
      </w:r>
      <w:r w:rsidR="001374CF" w:rsidRPr="00BD1977">
        <w:rPr>
          <w:rFonts w:asciiTheme="majorHAnsi" w:hAnsiTheme="majorHAnsi"/>
        </w:rPr>
        <w:t xml:space="preserve"> tools that support Universal Design for Learning (UDL).  The three basic tenants of UDL, multiple means of representation, multiple means of expression and multiple means of engagement will be defined </w:t>
      </w:r>
      <w:r w:rsidR="009078B0">
        <w:rPr>
          <w:rFonts w:asciiTheme="majorHAnsi" w:hAnsiTheme="majorHAnsi"/>
        </w:rPr>
        <w:t>and web-based resources to support UDL will be provided</w:t>
      </w:r>
      <w:r w:rsidR="001374CF" w:rsidRPr="00BD1977">
        <w:rPr>
          <w:rFonts w:asciiTheme="majorHAnsi" w:hAnsiTheme="majorHAnsi"/>
        </w:rPr>
        <w:t xml:space="preserve">.  These </w:t>
      </w:r>
      <w:r w:rsidR="009078B0">
        <w:rPr>
          <w:rFonts w:asciiTheme="majorHAnsi" w:hAnsiTheme="majorHAnsi"/>
        </w:rPr>
        <w:t>readily available, web-based resources</w:t>
      </w:r>
      <w:r w:rsidR="001374CF" w:rsidRPr="00BD1977">
        <w:rPr>
          <w:rFonts w:asciiTheme="majorHAnsi" w:hAnsiTheme="majorHAnsi"/>
        </w:rPr>
        <w:t xml:space="preserve"> will include </w:t>
      </w:r>
      <w:r w:rsidR="009078B0">
        <w:rPr>
          <w:rFonts w:asciiTheme="majorHAnsi" w:hAnsiTheme="majorHAnsi"/>
        </w:rPr>
        <w:t xml:space="preserve">supports in the areas of </w:t>
      </w:r>
      <w:r w:rsidR="001374CF" w:rsidRPr="00BD1977">
        <w:rPr>
          <w:rFonts w:asciiTheme="majorHAnsi" w:hAnsiTheme="majorHAnsi"/>
        </w:rPr>
        <w:t>rea</w:t>
      </w:r>
      <w:r w:rsidR="009078B0">
        <w:rPr>
          <w:rFonts w:asciiTheme="majorHAnsi" w:hAnsiTheme="majorHAnsi"/>
        </w:rPr>
        <w:t xml:space="preserve">ding, writing and math for </w:t>
      </w:r>
      <w:r w:rsidR="001374CF" w:rsidRPr="00BD1977">
        <w:rPr>
          <w:rFonts w:asciiTheme="majorHAnsi" w:hAnsiTheme="majorHAnsi"/>
        </w:rPr>
        <w:t>students.</w:t>
      </w:r>
    </w:p>
    <w:p w14:paraId="5F35F094" w14:textId="77777777" w:rsidR="00BD1977" w:rsidRDefault="00BD1977" w:rsidP="00BD1977">
      <w:pPr>
        <w:pStyle w:val="NoSpacing"/>
        <w:rPr>
          <w:rFonts w:asciiTheme="majorHAnsi" w:hAnsiTheme="majorHAnsi"/>
        </w:rPr>
      </w:pPr>
    </w:p>
    <w:p w14:paraId="501D2833" w14:textId="471E9E73" w:rsidR="00BD1977" w:rsidRPr="00E30C89" w:rsidRDefault="00BD1977" w:rsidP="00BD1977">
      <w:pPr>
        <w:pStyle w:val="NoSpacing"/>
        <w:rPr>
          <w:rFonts w:asciiTheme="majorHAnsi" w:hAnsiTheme="majorHAnsi"/>
        </w:rPr>
      </w:pPr>
      <w:r w:rsidRPr="00E30C89">
        <w:rPr>
          <w:rFonts w:asciiTheme="majorHAnsi" w:hAnsiTheme="majorHAnsi"/>
        </w:rPr>
        <w:t>Outcomes:</w:t>
      </w:r>
    </w:p>
    <w:p w14:paraId="099C168E" w14:textId="5DBC67C9" w:rsidR="00BD1977" w:rsidRDefault="00BD1977" w:rsidP="009A6EDE">
      <w:pPr>
        <w:pStyle w:val="NoSpacing"/>
        <w:numPr>
          <w:ilvl w:val="0"/>
          <w:numId w:val="18"/>
        </w:numPr>
        <w:rPr>
          <w:rFonts w:asciiTheme="majorHAnsi" w:hAnsiTheme="majorHAnsi"/>
        </w:rPr>
      </w:pPr>
      <w:r w:rsidRPr="000C2582">
        <w:rPr>
          <w:rFonts w:asciiTheme="majorHAnsi" w:hAnsiTheme="majorHAnsi"/>
        </w:rPr>
        <w:t>Participants will be able to</w:t>
      </w:r>
      <w:r w:rsidR="001374CF" w:rsidRPr="000C2582">
        <w:rPr>
          <w:rFonts w:asciiTheme="majorHAnsi" w:hAnsiTheme="majorHAnsi"/>
        </w:rPr>
        <w:t xml:space="preserve"> list the 3 main components of UDL and how UDL applies to all learners. </w:t>
      </w:r>
    </w:p>
    <w:p w14:paraId="145D3034" w14:textId="735CAA19" w:rsidR="000C2582" w:rsidRPr="000C2582" w:rsidRDefault="000C2582" w:rsidP="009A6EDE">
      <w:pPr>
        <w:pStyle w:val="NoSpacing"/>
        <w:numPr>
          <w:ilvl w:val="0"/>
          <w:numId w:val="18"/>
        </w:numPr>
        <w:rPr>
          <w:rFonts w:asciiTheme="majorHAnsi" w:hAnsiTheme="majorHAnsi"/>
        </w:rPr>
      </w:pPr>
      <w:r w:rsidRPr="000C2582">
        <w:rPr>
          <w:rFonts w:asciiTheme="majorHAnsi" w:hAnsiTheme="majorHAnsi"/>
        </w:rPr>
        <w:t xml:space="preserve">Participants will be able to </w:t>
      </w:r>
      <w:r>
        <w:rPr>
          <w:rFonts w:asciiTheme="majorHAnsi" w:hAnsiTheme="majorHAnsi"/>
        </w:rPr>
        <w:t>match the features of technology to UDL checkpoints to benefit all learners</w:t>
      </w:r>
      <w:r w:rsidRPr="000C2582">
        <w:rPr>
          <w:rFonts w:asciiTheme="majorHAnsi" w:hAnsiTheme="majorHAnsi"/>
          <w:color w:val="363636"/>
          <w:shd w:val="clear" w:color="auto" w:fill="FFFFFF"/>
        </w:rPr>
        <w:t>.</w:t>
      </w:r>
    </w:p>
    <w:p w14:paraId="30D71A93" w14:textId="36E574C2" w:rsidR="00036FEA" w:rsidRPr="00DA3D9A" w:rsidRDefault="00BD1977" w:rsidP="009A6EDE">
      <w:pPr>
        <w:pStyle w:val="NoSpacing"/>
        <w:numPr>
          <w:ilvl w:val="0"/>
          <w:numId w:val="18"/>
        </w:numPr>
        <w:rPr>
          <w:rFonts w:asciiTheme="majorHAnsi" w:hAnsiTheme="majorHAnsi"/>
        </w:rPr>
      </w:pPr>
      <w:r w:rsidRPr="000C2582">
        <w:rPr>
          <w:rFonts w:asciiTheme="majorHAnsi" w:hAnsiTheme="majorHAnsi"/>
        </w:rPr>
        <w:t xml:space="preserve">Participants will know how to </w:t>
      </w:r>
      <w:r w:rsidR="001374CF" w:rsidRPr="000C2582">
        <w:rPr>
          <w:rFonts w:asciiTheme="majorHAnsi" w:hAnsiTheme="majorHAnsi"/>
        </w:rPr>
        <w:t>integrate</w:t>
      </w:r>
      <w:r w:rsidRPr="000C2582">
        <w:rPr>
          <w:rFonts w:asciiTheme="majorHAnsi" w:hAnsiTheme="majorHAnsi"/>
        </w:rPr>
        <w:t xml:space="preserve"> </w:t>
      </w:r>
      <w:r w:rsidR="001374CF" w:rsidRPr="000C2582">
        <w:rPr>
          <w:rFonts w:asciiTheme="majorHAnsi" w:hAnsiTheme="majorHAnsi"/>
        </w:rPr>
        <w:t xml:space="preserve">technology into </w:t>
      </w:r>
      <w:r w:rsidR="007F2F1E">
        <w:rPr>
          <w:rFonts w:asciiTheme="majorHAnsi" w:hAnsiTheme="majorHAnsi"/>
        </w:rPr>
        <w:t>curricular activities</w:t>
      </w:r>
      <w:r w:rsidR="001374CF" w:rsidRPr="000C2582">
        <w:rPr>
          <w:rFonts w:asciiTheme="majorHAnsi" w:hAnsiTheme="majorHAnsi"/>
        </w:rPr>
        <w:t xml:space="preserve"> to facilitate UDL</w:t>
      </w:r>
      <w:r w:rsidRPr="000C2582">
        <w:rPr>
          <w:rFonts w:asciiTheme="majorHAnsi" w:hAnsiTheme="majorHAnsi"/>
        </w:rPr>
        <w:t>.</w:t>
      </w:r>
    </w:p>
    <w:p w14:paraId="015FDCB1" w14:textId="12C88F3F" w:rsidR="00B161A0" w:rsidRDefault="00B161A0">
      <w:pPr>
        <w:rPr>
          <w:rFonts w:asciiTheme="majorHAnsi" w:hAnsiTheme="majorHAnsi"/>
          <w:b/>
          <w:bCs/>
          <w:u w:val="single"/>
        </w:rPr>
      </w:pPr>
      <w:r>
        <w:rPr>
          <w:rFonts w:asciiTheme="majorHAnsi" w:hAnsiTheme="majorHAnsi"/>
          <w:b/>
          <w:bCs/>
          <w:u w:val="single"/>
        </w:rPr>
        <w:br w:type="page"/>
      </w:r>
    </w:p>
    <w:p w14:paraId="332C1471" w14:textId="77777777" w:rsidR="00325181" w:rsidRDefault="00325181" w:rsidP="00BD1977">
      <w:pPr>
        <w:pStyle w:val="NoSpacing"/>
        <w:rPr>
          <w:rFonts w:asciiTheme="majorHAnsi" w:hAnsiTheme="majorHAnsi"/>
          <w:b/>
          <w:bCs/>
          <w:u w:val="single"/>
        </w:rPr>
      </w:pPr>
    </w:p>
    <w:p w14:paraId="5177E914" w14:textId="732C7B6E" w:rsidR="00BD1977" w:rsidRPr="00BD1977" w:rsidRDefault="00BD1977" w:rsidP="00BD1977">
      <w:pPr>
        <w:pStyle w:val="NoSpacing"/>
        <w:rPr>
          <w:rFonts w:asciiTheme="majorHAnsi" w:hAnsiTheme="majorHAnsi"/>
          <w:b/>
          <w:bCs/>
          <w:u w:val="single"/>
        </w:rPr>
      </w:pPr>
    </w:p>
    <w:p w14:paraId="412322AA" w14:textId="6A276526" w:rsidR="00410340" w:rsidRDefault="00410340" w:rsidP="006A3ABE">
      <w:pPr>
        <w:rPr>
          <w:rFonts w:asciiTheme="majorHAnsi" w:hAnsiTheme="majorHAnsi" w:cstheme="majorHAnsi"/>
          <w:b/>
          <w:bCs/>
          <w:u w:val="single"/>
        </w:rPr>
      </w:pPr>
      <w:r w:rsidRPr="000126B0">
        <w:rPr>
          <w:rFonts w:asciiTheme="majorHAnsi" w:hAnsiTheme="majorHAnsi" w:cstheme="majorHAnsi"/>
          <w:b/>
          <w:bCs/>
          <w:u w:val="single"/>
        </w:rPr>
        <w:t xml:space="preserve">One Size Does Not Fit All – Readily Available Resources to Support Universal Design for Learning </w:t>
      </w:r>
      <w:r w:rsidR="00765194">
        <w:rPr>
          <w:rFonts w:asciiTheme="majorHAnsi" w:hAnsiTheme="majorHAnsi" w:cstheme="majorHAnsi"/>
          <w:b/>
          <w:bCs/>
          <w:u w:val="single"/>
        </w:rPr>
        <w:t xml:space="preserve">(UDL) </w:t>
      </w:r>
      <w:r w:rsidRPr="000126B0">
        <w:rPr>
          <w:rFonts w:asciiTheme="majorHAnsi" w:hAnsiTheme="majorHAnsi" w:cstheme="majorHAnsi"/>
          <w:b/>
          <w:bCs/>
          <w:u w:val="single"/>
        </w:rPr>
        <w:t>for Students with Complex Needs</w:t>
      </w:r>
    </w:p>
    <w:p w14:paraId="27875095" w14:textId="1AAA8110" w:rsidR="00FB2D20" w:rsidRPr="00FB2D20" w:rsidRDefault="00FB2D20" w:rsidP="00FB2D20">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26CBB641" w14:textId="1D0271AE" w:rsidR="00DA3D9A" w:rsidRDefault="006A3ABE" w:rsidP="007D6961">
      <w:pPr>
        <w:rPr>
          <w:rFonts w:asciiTheme="majorHAnsi" w:hAnsiTheme="majorHAnsi" w:cstheme="majorHAnsi"/>
        </w:rPr>
      </w:pPr>
      <w:r w:rsidRPr="006A3ABE">
        <w:rPr>
          <w:rFonts w:asciiTheme="majorHAnsi" w:hAnsiTheme="majorHAnsi" w:cstheme="majorHAnsi"/>
        </w:rPr>
        <w:t xml:space="preserve">Universal design for learning (UDL) is implicit to any educator that supports the academic growth of students with complex needs.  Educators of these students need a variety of tricks and tools to dynamically teach, empower students to share knowledge, and </w:t>
      </w:r>
      <w:r w:rsidR="00DA3D9A">
        <w:rPr>
          <w:rFonts w:asciiTheme="majorHAnsi" w:hAnsiTheme="majorHAnsi" w:cstheme="majorHAnsi"/>
        </w:rPr>
        <w:t xml:space="preserve">maintain engagement during </w:t>
      </w:r>
      <w:r w:rsidRPr="006A3ABE">
        <w:rPr>
          <w:rFonts w:asciiTheme="majorHAnsi" w:hAnsiTheme="majorHAnsi" w:cstheme="majorHAnsi"/>
        </w:rPr>
        <w:t>lessons and learning.  This training wi</w:t>
      </w:r>
      <w:r w:rsidR="00DA3D9A">
        <w:rPr>
          <w:rFonts w:asciiTheme="majorHAnsi" w:hAnsiTheme="majorHAnsi" w:cstheme="majorHAnsi"/>
        </w:rPr>
        <w:t xml:space="preserve">ll provide a whirlwind tour of </w:t>
      </w:r>
      <w:r w:rsidR="002C4824">
        <w:rPr>
          <w:rFonts w:asciiTheme="majorHAnsi" w:hAnsiTheme="majorHAnsi" w:cstheme="majorHAnsi"/>
        </w:rPr>
        <w:t>FREE or low cost</w:t>
      </w:r>
      <w:r w:rsidR="007D6961">
        <w:rPr>
          <w:rFonts w:asciiTheme="majorHAnsi" w:hAnsiTheme="majorHAnsi" w:cstheme="majorHAnsi"/>
        </w:rPr>
        <w:t>,</w:t>
      </w:r>
      <w:r w:rsidR="00DA3D9A">
        <w:rPr>
          <w:rFonts w:asciiTheme="majorHAnsi" w:hAnsiTheme="majorHAnsi" w:cstheme="majorHAnsi"/>
        </w:rPr>
        <w:t xml:space="preserve"> readily available resources that </w:t>
      </w:r>
      <w:r w:rsidR="007E56DF">
        <w:rPr>
          <w:rFonts w:asciiTheme="majorHAnsi" w:hAnsiTheme="majorHAnsi" w:cstheme="majorHAnsi"/>
        </w:rPr>
        <w:t xml:space="preserve">align </w:t>
      </w:r>
      <w:r w:rsidR="00DA3D9A">
        <w:rPr>
          <w:rFonts w:asciiTheme="majorHAnsi" w:hAnsiTheme="majorHAnsi" w:cstheme="majorHAnsi"/>
        </w:rPr>
        <w:t xml:space="preserve">UDL </w:t>
      </w:r>
      <w:r w:rsidR="00410340">
        <w:rPr>
          <w:rFonts w:asciiTheme="majorHAnsi" w:hAnsiTheme="majorHAnsi" w:cstheme="majorHAnsi"/>
        </w:rPr>
        <w:t xml:space="preserve">within curricular activities </w:t>
      </w:r>
      <w:r w:rsidR="00DA3D9A">
        <w:rPr>
          <w:rFonts w:asciiTheme="majorHAnsi" w:hAnsiTheme="majorHAnsi" w:cstheme="majorHAnsi"/>
        </w:rPr>
        <w:t xml:space="preserve">and </w:t>
      </w:r>
      <w:r w:rsidRPr="006A3ABE">
        <w:rPr>
          <w:rFonts w:asciiTheme="majorHAnsi" w:hAnsiTheme="majorHAnsi" w:cstheme="majorHAnsi"/>
        </w:rPr>
        <w:t>evidence based practices for students with complex needs.</w:t>
      </w:r>
      <w:r w:rsidR="009078B0">
        <w:rPr>
          <w:rFonts w:asciiTheme="majorHAnsi" w:hAnsiTheme="majorHAnsi" w:cstheme="majorHAnsi"/>
        </w:rPr>
        <w:t xml:space="preserve">  </w:t>
      </w:r>
    </w:p>
    <w:p w14:paraId="6CC311B9" w14:textId="77777777" w:rsidR="00DA3D9A" w:rsidRDefault="00DA3D9A" w:rsidP="006A3ABE">
      <w:pPr>
        <w:pStyle w:val="NoSpacing"/>
        <w:rPr>
          <w:rFonts w:asciiTheme="majorHAnsi" w:hAnsiTheme="majorHAnsi" w:cstheme="majorHAnsi"/>
        </w:rPr>
      </w:pPr>
    </w:p>
    <w:p w14:paraId="661FC02F" w14:textId="701B9229" w:rsidR="006A3ABE" w:rsidRPr="006A3ABE" w:rsidRDefault="006A3ABE" w:rsidP="006A3ABE">
      <w:pPr>
        <w:pStyle w:val="NoSpacing"/>
        <w:rPr>
          <w:rFonts w:asciiTheme="majorHAnsi" w:hAnsiTheme="majorHAnsi" w:cstheme="majorHAnsi"/>
        </w:rPr>
      </w:pPr>
      <w:r w:rsidRPr="006A3ABE">
        <w:rPr>
          <w:rFonts w:asciiTheme="majorHAnsi" w:hAnsiTheme="majorHAnsi" w:cstheme="majorHAnsi"/>
        </w:rPr>
        <w:t>Outcomes:</w:t>
      </w:r>
    </w:p>
    <w:p w14:paraId="6B1CAD14" w14:textId="10B97593" w:rsidR="006A3ABE" w:rsidRPr="006A3ABE" w:rsidRDefault="006A3ABE" w:rsidP="009A6EDE">
      <w:pPr>
        <w:pStyle w:val="NoSpacing"/>
        <w:numPr>
          <w:ilvl w:val="0"/>
          <w:numId w:val="14"/>
        </w:numPr>
        <w:rPr>
          <w:rFonts w:asciiTheme="majorHAnsi" w:hAnsiTheme="majorHAnsi" w:cstheme="majorHAnsi"/>
        </w:rPr>
      </w:pPr>
      <w:r w:rsidRPr="006A3ABE">
        <w:rPr>
          <w:rFonts w:asciiTheme="majorHAnsi" w:hAnsiTheme="majorHAnsi" w:cstheme="majorHAnsi"/>
        </w:rPr>
        <w:t xml:space="preserve">Participants will be </w:t>
      </w:r>
      <w:r w:rsidR="007E56DF">
        <w:rPr>
          <w:rFonts w:asciiTheme="majorHAnsi" w:hAnsiTheme="majorHAnsi" w:cstheme="majorHAnsi"/>
        </w:rPr>
        <w:t xml:space="preserve">able to </w:t>
      </w:r>
      <w:r w:rsidRPr="006A3ABE">
        <w:rPr>
          <w:rFonts w:asciiTheme="majorHAnsi" w:hAnsiTheme="majorHAnsi" w:cstheme="majorHAnsi"/>
        </w:rPr>
        <w:t xml:space="preserve">list the 3 main components of UDL and how those components apply to all learners. </w:t>
      </w:r>
    </w:p>
    <w:p w14:paraId="4628C895" w14:textId="60947D72" w:rsidR="006A3ABE" w:rsidRPr="006A3ABE" w:rsidRDefault="006A3ABE" w:rsidP="009A6EDE">
      <w:pPr>
        <w:pStyle w:val="NoSpacing"/>
        <w:numPr>
          <w:ilvl w:val="0"/>
          <w:numId w:val="14"/>
        </w:numPr>
        <w:rPr>
          <w:rFonts w:asciiTheme="majorHAnsi" w:hAnsiTheme="majorHAnsi" w:cstheme="majorHAnsi"/>
        </w:rPr>
      </w:pPr>
      <w:r w:rsidRPr="006A3ABE">
        <w:rPr>
          <w:rFonts w:asciiTheme="majorHAnsi" w:hAnsiTheme="majorHAnsi" w:cstheme="majorHAnsi"/>
        </w:rPr>
        <w:t>Participants will match features of low and high technology supports to UDL che</w:t>
      </w:r>
      <w:r w:rsidR="007E56DF">
        <w:rPr>
          <w:rFonts w:asciiTheme="majorHAnsi" w:hAnsiTheme="majorHAnsi" w:cstheme="majorHAnsi"/>
        </w:rPr>
        <w:t>ckpoints</w:t>
      </w:r>
      <w:r w:rsidRPr="006A3ABE">
        <w:rPr>
          <w:rFonts w:asciiTheme="majorHAnsi" w:hAnsiTheme="majorHAnsi" w:cstheme="majorHAnsi"/>
          <w:color w:val="363636"/>
          <w:shd w:val="clear" w:color="auto" w:fill="FFFFFF"/>
        </w:rPr>
        <w:t>.</w:t>
      </w:r>
    </w:p>
    <w:p w14:paraId="25A3E0C2" w14:textId="691E31F3" w:rsidR="006A3ABE" w:rsidRPr="006A3ABE" w:rsidRDefault="006A3ABE" w:rsidP="009A6EDE">
      <w:pPr>
        <w:pStyle w:val="NoSpacing"/>
        <w:numPr>
          <w:ilvl w:val="0"/>
          <w:numId w:val="14"/>
        </w:numPr>
        <w:rPr>
          <w:rFonts w:asciiTheme="majorHAnsi" w:hAnsiTheme="majorHAnsi" w:cstheme="majorHAnsi"/>
        </w:rPr>
      </w:pPr>
      <w:r w:rsidRPr="006A3ABE">
        <w:rPr>
          <w:rFonts w:asciiTheme="majorHAnsi" w:hAnsiTheme="majorHAnsi" w:cstheme="majorHAnsi"/>
        </w:rPr>
        <w:t xml:space="preserve">Participants will describe how to integrate technology </w:t>
      </w:r>
      <w:r w:rsidR="007E56DF">
        <w:rPr>
          <w:rFonts w:asciiTheme="majorHAnsi" w:hAnsiTheme="majorHAnsi" w:cstheme="majorHAnsi"/>
        </w:rPr>
        <w:t xml:space="preserve">that supports UDL </w:t>
      </w:r>
      <w:r w:rsidRPr="006A3ABE">
        <w:rPr>
          <w:rFonts w:asciiTheme="majorHAnsi" w:hAnsiTheme="majorHAnsi" w:cstheme="majorHAnsi"/>
        </w:rPr>
        <w:t>into curricular activities</w:t>
      </w:r>
      <w:r w:rsidR="007E56DF">
        <w:rPr>
          <w:rFonts w:asciiTheme="majorHAnsi" w:hAnsiTheme="majorHAnsi" w:cstheme="majorHAnsi"/>
        </w:rPr>
        <w:t xml:space="preserve"> for students with complex needs</w:t>
      </w:r>
      <w:r w:rsidRPr="006A3ABE">
        <w:rPr>
          <w:rFonts w:asciiTheme="majorHAnsi" w:hAnsiTheme="majorHAnsi" w:cstheme="majorHAnsi"/>
        </w:rPr>
        <w:t>.</w:t>
      </w:r>
    </w:p>
    <w:p w14:paraId="078A684F" w14:textId="0CC25EE9" w:rsidR="00D92147" w:rsidRDefault="00D92147" w:rsidP="00980851">
      <w:pPr>
        <w:pStyle w:val="NoSpacing"/>
        <w:rPr>
          <w:rFonts w:asciiTheme="majorHAnsi" w:hAnsiTheme="majorHAnsi"/>
        </w:rPr>
      </w:pPr>
    </w:p>
    <w:p w14:paraId="0E0BF46F" w14:textId="57297763" w:rsidR="00B161A0" w:rsidRDefault="00B161A0" w:rsidP="00980851">
      <w:pPr>
        <w:pStyle w:val="NoSpacing"/>
        <w:rPr>
          <w:rFonts w:asciiTheme="majorHAnsi" w:hAnsiTheme="majorHAnsi"/>
        </w:rPr>
      </w:pPr>
    </w:p>
    <w:p w14:paraId="34CE7552" w14:textId="686C3455" w:rsidR="00980851" w:rsidRPr="00980851" w:rsidRDefault="00980851" w:rsidP="007E56DF">
      <w:pPr>
        <w:pStyle w:val="Heading2"/>
        <w:spacing w:before="0"/>
        <w:rPr>
          <w:rFonts w:cstheme="majorHAnsi"/>
          <w:sz w:val="24"/>
          <w:szCs w:val="24"/>
        </w:rPr>
      </w:pPr>
      <w:r w:rsidRPr="00980851">
        <w:rPr>
          <w:rFonts w:cstheme="majorHAnsi"/>
          <w:b/>
          <w:bCs/>
          <w:color w:val="000000"/>
          <w:sz w:val="24"/>
          <w:szCs w:val="24"/>
          <w:u w:val="single"/>
        </w:rPr>
        <w:t>Digital Materials Does Not Always Equal Accessibility - Creating Accessible Education Materials (AEM) in the School Environment</w:t>
      </w:r>
    </w:p>
    <w:p w14:paraId="6F779B56" w14:textId="7E4F5BC3" w:rsidR="00980851" w:rsidRDefault="00B161A0" w:rsidP="007E56DF">
      <w:pPr>
        <w:pStyle w:val="NormalWeb"/>
        <w:rPr>
          <w:rFonts w:asciiTheme="majorHAnsi" w:hAnsiTheme="majorHAnsi" w:cstheme="majorHAnsi"/>
          <w:color w:val="0E101A"/>
        </w:rPr>
      </w:pPr>
      <w:r w:rsidRPr="00B161A0">
        <w:rPr>
          <w:rFonts w:asciiTheme="majorHAnsi" w:hAnsiTheme="majorHAnsi" w:cstheme="majorHAnsi"/>
          <w:noProof/>
          <w:color w:val="0E101A"/>
        </w:rPr>
        <mc:AlternateContent>
          <mc:Choice Requires="wps">
            <w:drawing>
              <wp:anchor distT="45720" distB="45720" distL="114300" distR="114300" simplePos="0" relativeHeight="251741184" behindDoc="1" locked="0" layoutInCell="1" allowOverlap="1" wp14:anchorId="4AFD1560" wp14:editId="3005AA47">
                <wp:simplePos x="0" y="0"/>
                <wp:positionH relativeFrom="column">
                  <wp:posOffset>5042535</wp:posOffset>
                </wp:positionH>
                <wp:positionV relativeFrom="page">
                  <wp:posOffset>5130800</wp:posOffset>
                </wp:positionV>
                <wp:extent cx="732790" cy="414020"/>
                <wp:effectExtent l="0" t="0" r="0" b="5080"/>
                <wp:wrapTight wrapText="bothSides">
                  <wp:wrapPolygon edited="0">
                    <wp:start x="0" y="0"/>
                    <wp:lineTo x="0" y="20871"/>
                    <wp:lineTo x="20776" y="20871"/>
                    <wp:lineTo x="2077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61C5B79F" w14:textId="77777777" w:rsidR="00B161A0" w:rsidRDefault="00B161A0" w:rsidP="00B161A0">
                            <w:pPr>
                              <w:jc w:val="center"/>
                              <w:rPr>
                                <w:b/>
                                <w:i/>
                                <w:sz w:val="20"/>
                                <w:szCs w:val="20"/>
                              </w:rPr>
                            </w:pPr>
                            <w:r>
                              <w:rPr>
                                <w:b/>
                                <w:i/>
                                <w:sz w:val="20"/>
                                <w:szCs w:val="20"/>
                              </w:rPr>
                              <w:t>New</w:t>
                            </w:r>
                          </w:p>
                          <w:p w14:paraId="7922296C" w14:textId="77777777" w:rsidR="00B161A0" w:rsidRPr="007A3FE4" w:rsidRDefault="00B161A0" w:rsidP="00B161A0">
                            <w:pPr>
                              <w:jc w:val="center"/>
                              <w:rPr>
                                <w:b/>
                                <w:i/>
                                <w:sz w:val="20"/>
                                <w:szCs w:val="20"/>
                              </w:rPr>
                            </w:pPr>
                            <w:r>
                              <w:rPr>
                                <w:b/>
                                <w:i/>
                                <w:sz w:val="20"/>
                                <w:szCs w:val="20"/>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D1560" id="_x0000_s1030" type="#_x0000_t202" style="position:absolute;margin-left:397.05pt;margin-top:404pt;width:57.7pt;height:32.6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" fillcolor="yellow" stroked="f">
                <v:textbox>
                  <w:txbxContent>
                    <w:p w14:paraId="61C5B79F" w14:textId="77777777" w:rsidR="00B161A0" w:rsidRDefault="00B161A0" w:rsidP="00B161A0">
                      <w:pPr>
                        <w:jc w:val="center"/>
                        <w:rPr>
                          <w:b/>
                          <w:i/>
                          <w:sz w:val="20"/>
                          <w:szCs w:val="20"/>
                        </w:rPr>
                      </w:pPr>
                      <w:r>
                        <w:rPr>
                          <w:b/>
                          <w:i/>
                          <w:sz w:val="20"/>
                          <w:szCs w:val="20"/>
                        </w:rPr>
                        <w:t>New</w:t>
                      </w:r>
                    </w:p>
                    <w:p w14:paraId="7922296C" w14:textId="77777777" w:rsidR="00B161A0" w:rsidRPr="007A3FE4" w:rsidRDefault="00B161A0" w:rsidP="00B161A0">
                      <w:pPr>
                        <w:jc w:val="center"/>
                        <w:rPr>
                          <w:b/>
                          <w:i/>
                          <w:sz w:val="20"/>
                          <w:szCs w:val="20"/>
                        </w:rPr>
                      </w:pPr>
                      <w:r>
                        <w:rPr>
                          <w:b/>
                          <w:i/>
                          <w:sz w:val="20"/>
                          <w:szCs w:val="20"/>
                        </w:rPr>
                        <w:t>Training</w:t>
                      </w:r>
                    </w:p>
                  </w:txbxContent>
                </v:textbox>
                <w10:wrap type="tight" anchory="page"/>
              </v:shape>
            </w:pict>
          </mc:Fallback>
        </mc:AlternateContent>
      </w:r>
      <w:r w:rsidRPr="00B161A0">
        <w:rPr>
          <w:rFonts w:asciiTheme="majorHAnsi" w:hAnsiTheme="majorHAnsi" w:cstheme="majorHAnsi"/>
          <w:noProof/>
          <w:color w:val="0E101A"/>
        </w:rPr>
        <mc:AlternateContent>
          <mc:Choice Requires="wps">
            <w:drawing>
              <wp:anchor distT="0" distB="0" distL="114300" distR="114300" simplePos="0" relativeHeight="251740160" behindDoc="1" locked="0" layoutInCell="1" allowOverlap="1" wp14:anchorId="338CACA9" wp14:editId="33AA86E4">
                <wp:simplePos x="0" y="0"/>
                <wp:positionH relativeFrom="column">
                  <wp:posOffset>4676775</wp:posOffset>
                </wp:positionH>
                <wp:positionV relativeFrom="page">
                  <wp:posOffset>4737735</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23" name="Explosion 1 23"/>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6EB9E" id="Explosion 1 23" o:spid="_x0000_s1026" type="#_x0000_t71" style="position:absolute;margin-left:368.25pt;margin-top:373.05pt;width:118.5pt;height:95.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" fillcolor="yellow" strokecolor="#4579b8 [3044]">
                <v:shadow on="t" color="black" opacity="22937f" origin=",.5" offset="0,.63889mm"/>
                <w10:wrap type="tight" anchory="page"/>
              </v:shape>
            </w:pict>
          </mc:Fallback>
        </mc:AlternateContent>
      </w:r>
      <w:r w:rsidR="00980851">
        <w:rPr>
          <w:rFonts w:asciiTheme="majorHAnsi" w:hAnsiTheme="majorHAnsi" w:cstheme="majorHAnsi"/>
          <w:color w:val="0E101A"/>
        </w:rPr>
        <w:t>According to CAST, a</w:t>
      </w:r>
      <w:r w:rsidR="00980851" w:rsidRPr="00980851">
        <w:rPr>
          <w:rFonts w:asciiTheme="majorHAnsi" w:hAnsiTheme="majorHAnsi" w:cstheme="majorHAnsi"/>
          <w:color w:val="0E101A"/>
        </w:rPr>
        <w:t>ccessible educational materials (AEM) are print- and technology-based educational materials, including printed and electronic textbooks and related core materials that are designed or enhanced in a way that makes them usable across the widest range of learner variability, regardless of format (e.g., print, digital, graphic, audio, video). Providing AEM does not change the content, only the way it is presented to the student. Providing AEM is imperative to the independence and success of students with disabilities in today's classroom. This session will provide a brief overview of AEM. Participants will review built-in accessibility features that support AEM, accessibility checkers, and how to create accessible materials such as text, audio, and video. Come learn how to create content for all! </w:t>
      </w:r>
    </w:p>
    <w:p w14:paraId="38B51755" w14:textId="77777777" w:rsidR="00980851" w:rsidRPr="00980851" w:rsidRDefault="00980851" w:rsidP="00980851">
      <w:pPr>
        <w:pStyle w:val="NormalWeb"/>
        <w:rPr>
          <w:rFonts w:asciiTheme="majorHAnsi" w:hAnsiTheme="majorHAnsi" w:cstheme="majorHAnsi"/>
        </w:rPr>
      </w:pPr>
    </w:p>
    <w:p w14:paraId="5A8F1632" w14:textId="77777777" w:rsidR="00980851" w:rsidRPr="00980851" w:rsidRDefault="00980851" w:rsidP="00980851">
      <w:pPr>
        <w:pStyle w:val="NormalWeb"/>
        <w:rPr>
          <w:rFonts w:asciiTheme="majorHAnsi" w:hAnsiTheme="majorHAnsi" w:cstheme="majorHAnsi"/>
        </w:rPr>
      </w:pPr>
      <w:r w:rsidRPr="00980851">
        <w:rPr>
          <w:rFonts w:asciiTheme="majorHAnsi" w:hAnsiTheme="majorHAnsi" w:cstheme="majorHAnsi"/>
          <w:color w:val="0E101A"/>
        </w:rPr>
        <w:t>Outcomes:</w:t>
      </w:r>
    </w:p>
    <w:p w14:paraId="3E5361FE" w14:textId="77777777" w:rsidR="00980851" w:rsidRPr="00980851" w:rsidRDefault="00980851" w:rsidP="009A6EDE">
      <w:pPr>
        <w:pStyle w:val="NormalWeb"/>
        <w:numPr>
          <w:ilvl w:val="0"/>
          <w:numId w:val="24"/>
        </w:numPr>
        <w:textAlignment w:val="baseline"/>
        <w:rPr>
          <w:rFonts w:asciiTheme="majorHAnsi" w:hAnsiTheme="majorHAnsi" w:cstheme="majorHAnsi"/>
          <w:color w:val="0E101A"/>
        </w:rPr>
      </w:pPr>
      <w:r w:rsidRPr="00980851">
        <w:rPr>
          <w:rFonts w:asciiTheme="majorHAnsi" w:hAnsiTheme="majorHAnsi" w:cstheme="majorHAnsi"/>
          <w:color w:val="0E101A"/>
        </w:rPr>
        <w:t>Participants will be able to define AEM and list the legal requirements.</w:t>
      </w:r>
    </w:p>
    <w:p w14:paraId="1FE32158" w14:textId="77777777" w:rsidR="00980851" w:rsidRPr="00980851" w:rsidRDefault="00980851" w:rsidP="009A6EDE">
      <w:pPr>
        <w:pStyle w:val="NormalWeb"/>
        <w:numPr>
          <w:ilvl w:val="0"/>
          <w:numId w:val="24"/>
        </w:numPr>
        <w:textAlignment w:val="baseline"/>
        <w:rPr>
          <w:rFonts w:asciiTheme="majorHAnsi" w:hAnsiTheme="majorHAnsi" w:cstheme="majorHAnsi"/>
          <w:color w:val="0E101A"/>
        </w:rPr>
      </w:pPr>
      <w:r w:rsidRPr="00980851">
        <w:rPr>
          <w:rFonts w:asciiTheme="majorHAnsi" w:hAnsiTheme="majorHAnsi" w:cstheme="majorHAnsi"/>
          <w:color w:val="0E101A"/>
        </w:rPr>
        <w:t>Participants will be able to create accessible materials such as text, audio, and video</w:t>
      </w:r>
    </w:p>
    <w:p w14:paraId="6782FF2A" w14:textId="77777777" w:rsidR="00980851" w:rsidRPr="00980851" w:rsidRDefault="00980851" w:rsidP="009A6EDE">
      <w:pPr>
        <w:pStyle w:val="NormalWeb"/>
        <w:numPr>
          <w:ilvl w:val="0"/>
          <w:numId w:val="24"/>
        </w:numPr>
        <w:textAlignment w:val="baseline"/>
        <w:rPr>
          <w:rFonts w:asciiTheme="majorHAnsi" w:hAnsiTheme="majorHAnsi" w:cstheme="majorHAnsi"/>
          <w:color w:val="0E101A"/>
        </w:rPr>
      </w:pPr>
      <w:r w:rsidRPr="00980851">
        <w:rPr>
          <w:rFonts w:asciiTheme="majorHAnsi" w:hAnsiTheme="majorHAnsi" w:cstheme="majorHAnsi"/>
          <w:color w:val="0E101A"/>
        </w:rPr>
        <w:t>Participants will be able to list three features of everyday technology that can support AEM. </w:t>
      </w:r>
    </w:p>
    <w:p w14:paraId="5D556416" w14:textId="17F79AE4" w:rsidR="003C6FDB" w:rsidRDefault="003C6FDB">
      <w:pPr>
        <w:rPr>
          <w:rFonts w:asciiTheme="majorHAnsi" w:hAnsiTheme="majorHAnsi" w:cstheme="majorHAnsi"/>
        </w:rPr>
      </w:pPr>
      <w:r>
        <w:rPr>
          <w:rFonts w:asciiTheme="majorHAnsi" w:hAnsiTheme="majorHAnsi" w:cstheme="majorHAnsi"/>
        </w:rPr>
        <w:br w:type="page"/>
      </w:r>
    </w:p>
    <w:p w14:paraId="10FDCD03" w14:textId="77777777" w:rsidR="00980851" w:rsidRPr="00980851" w:rsidRDefault="00980851" w:rsidP="00980851">
      <w:pPr>
        <w:pStyle w:val="NoSpacing"/>
        <w:rPr>
          <w:rFonts w:asciiTheme="majorHAnsi" w:hAnsiTheme="majorHAnsi" w:cstheme="majorHAnsi"/>
        </w:rPr>
      </w:pPr>
    </w:p>
    <w:p w14:paraId="2FEFA377" w14:textId="77777777" w:rsidR="003C6FDB" w:rsidRPr="00D07610" w:rsidRDefault="003C6FDB" w:rsidP="003C6FDB">
      <w:pPr>
        <w:pStyle w:val="Heading2"/>
        <w:spacing w:before="0"/>
        <w:rPr>
          <w:rFonts w:cstheme="majorHAnsi"/>
          <w:sz w:val="24"/>
          <w:szCs w:val="24"/>
        </w:rPr>
      </w:pPr>
      <w:r w:rsidRPr="00D07610">
        <w:rPr>
          <w:rFonts w:cstheme="majorHAnsi"/>
          <w:b/>
          <w:bCs/>
          <w:color w:val="000000"/>
          <w:sz w:val="24"/>
          <w:szCs w:val="24"/>
          <w:u w:val="single"/>
        </w:rPr>
        <w:t xml:space="preserve">To Accessibility and Beyond – Built </w:t>
      </w:r>
      <w:proofErr w:type="gramStart"/>
      <w:r w:rsidRPr="00D07610">
        <w:rPr>
          <w:rFonts w:cstheme="majorHAnsi"/>
          <w:b/>
          <w:bCs/>
          <w:color w:val="000000"/>
          <w:sz w:val="24"/>
          <w:szCs w:val="24"/>
          <w:u w:val="single"/>
        </w:rPr>
        <w:t>In</w:t>
      </w:r>
      <w:proofErr w:type="gramEnd"/>
      <w:r w:rsidRPr="00D07610">
        <w:rPr>
          <w:rFonts w:cstheme="majorHAnsi"/>
          <w:b/>
          <w:bCs/>
          <w:color w:val="000000"/>
          <w:sz w:val="24"/>
          <w:szCs w:val="24"/>
          <w:u w:val="single"/>
        </w:rPr>
        <w:t xml:space="preserve"> Accessibility Features of Chromebooks</w:t>
      </w:r>
    </w:p>
    <w:p w14:paraId="175ED01E" w14:textId="3AD08B2B" w:rsidR="003C6FDB" w:rsidRPr="00D07610" w:rsidRDefault="003C6FDB" w:rsidP="003C6FDB">
      <w:pPr>
        <w:pStyle w:val="NormalWeb"/>
        <w:rPr>
          <w:rFonts w:asciiTheme="majorHAnsi" w:hAnsiTheme="majorHAnsi" w:cstheme="majorHAnsi"/>
          <w:color w:val="0E101A"/>
          <w:shd w:val="clear" w:color="auto" w:fill="FFFFFF"/>
        </w:rPr>
      </w:pPr>
      <w:r w:rsidRPr="00D07610">
        <w:rPr>
          <w:rFonts w:asciiTheme="majorHAnsi" w:hAnsiTheme="majorHAnsi" w:cstheme="majorHAnsi"/>
          <w:color w:val="0E101A"/>
          <w:shd w:val="clear" w:color="auto" w:fill="FFFFFF"/>
        </w:rPr>
        <w:t>Chromebooks are used throughout a student's day. There are many features built into the Chromebook that can enhance reading and writing. For example, text can be read out loud to increase reading comprehension, and your voice can be used to input text on the screen. These features can make a difference for our students while attending school or learning at home. Come check out how the built-in tools of a Chromebook can assist your students. You may discover a feature or two for yourself! </w:t>
      </w:r>
    </w:p>
    <w:p w14:paraId="2B62D81B" w14:textId="77777777" w:rsidR="003C6FDB" w:rsidRPr="00D07610" w:rsidRDefault="003C6FDB" w:rsidP="003C6FDB">
      <w:pPr>
        <w:pStyle w:val="NormalWeb"/>
        <w:rPr>
          <w:rFonts w:asciiTheme="majorHAnsi" w:hAnsiTheme="majorHAnsi" w:cstheme="majorHAnsi"/>
        </w:rPr>
      </w:pPr>
    </w:p>
    <w:p w14:paraId="0A09490C" w14:textId="77777777" w:rsidR="003C6FDB" w:rsidRPr="00D07610" w:rsidRDefault="003C6FDB" w:rsidP="003C6FDB">
      <w:pPr>
        <w:pStyle w:val="NormalWeb"/>
        <w:rPr>
          <w:rFonts w:asciiTheme="majorHAnsi" w:hAnsiTheme="majorHAnsi" w:cstheme="majorHAnsi"/>
        </w:rPr>
      </w:pPr>
      <w:r w:rsidRPr="00D07610">
        <w:rPr>
          <w:rFonts w:asciiTheme="majorHAnsi" w:hAnsiTheme="majorHAnsi" w:cstheme="majorHAnsi"/>
          <w:color w:val="0E101A"/>
          <w:shd w:val="clear" w:color="auto" w:fill="FFFFFF"/>
        </w:rPr>
        <w:t>Outcomes:</w:t>
      </w:r>
    </w:p>
    <w:p w14:paraId="2143FE8B" w14:textId="77777777" w:rsidR="003C6FDB" w:rsidRPr="00D07610" w:rsidRDefault="003C6FDB" w:rsidP="009A6EDE">
      <w:pPr>
        <w:pStyle w:val="NormalWeb"/>
        <w:numPr>
          <w:ilvl w:val="0"/>
          <w:numId w:val="27"/>
        </w:numPr>
        <w:textAlignment w:val="baseline"/>
        <w:rPr>
          <w:rFonts w:asciiTheme="majorHAnsi" w:hAnsiTheme="majorHAnsi" w:cstheme="majorHAnsi"/>
          <w:color w:val="0E101A"/>
        </w:rPr>
      </w:pPr>
      <w:r w:rsidRPr="00D07610">
        <w:rPr>
          <w:rFonts w:asciiTheme="majorHAnsi" w:hAnsiTheme="majorHAnsi" w:cstheme="majorHAnsi"/>
          <w:color w:val="0E101A"/>
          <w:shd w:val="clear" w:color="auto" w:fill="FFFFFF"/>
        </w:rPr>
        <w:t>Participants will learn how to access and turn on the accessibility features of a Chromebook.</w:t>
      </w:r>
    </w:p>
    <w:p w14:paraId="4888E247" w14:textId="77777777" w:rsidR="003C6FDB" w:rsidRPr="00D07610" w:rsidRDefault="003C6FDB" w:rsidP="009A6EDE">
      <w:pPr>
        <w:pStyle w:val="NormalWeb"/>
        <w:numPr>
          <w:ilvl w:val="0"/>
          <w:numId w:val="27"/>
        </w:numPr>
        <w:textAlignment w:val="baseline"/>
        <w:rPr>
          <w:rFonts w:asciiTheme="majorHAnsi" w:hAnsiTheme="majorHAnsi" w:cstheme="majorHAnsi"/>
          <w:color w:val="0E101A"/>
        </w:rPr>
      </w:pPr>
      <w:r w:rsidRPr="00D07610">
        <w:rPr>
          <w:rFonts w:asciiTheme="majorHAnsi" w:hAnsiTheme="majorHAnsi" w:cstheme="majorHAnsi"/>
          <w:color w:val="0E101A"/>
          <w:shd w:val="clear" w:color="auto" w:fill="FFFFFF"/>
        </w:rPr>
        <w:t>Participants will learn of the built-in accessibility features of a Chromebook to support reading.</w:t>
      </w:r>
    </w:p>
    <w:p w14:paraId="465D9815" w14:textId="77777777" w:rsidR="003C6FDB" w:rsidRPr="00D07610" w:rsidRDefault="003C6FDB" w:rsidP="009A6EDE">
      <w:pPr>
        <w:pStyle w:val="NormalWeb"/>
        <w:numPr>
          <w:ilvl w:val="0"/>
          <w:numId w:val="27"/>
        </w:numPr>
        <w:textAlignment w:val="baseline"/>
        <w:rPr>
          <w:rFonts w:asciiTheme="majorHAnsi" w:hAnsiTheme="majorHAnsi" w:cstheme="majorHAnsi"/>
          <w:color w:val="0E101A"/>
        </w:rPr>
      </w:pPr>
      <w:r w:rsidRPr="00D07610">
        <w:rPr>
          <w:rFonts w:asciiTheme="majorHAnsi" w:hAnsiTheme="majorHAnsi" w:cstheme="majorHAnsi"/>
          <w:color w:val="0E101A"/>
          <w:shd w:val="clear" w:color="auto" w:fill="FFFFFF"/>
        </w:rPr>
        <w:t>Participants will learn of the built-in accessibility features of a Chromebook to support writing.</w:t>
      </w:r>
    </w:p>
    <w:p w14:paraId="0FA032C0" w14:textId="77777777" w:rsidR="003C6FDB" w:rsidRPr="00D07610" w:rsidRDefault="003C6FDB" w:rsidP="003C6FDB">
      <w:pPr>
        <w:rPr>
          <w:rFonts w:asciiTheme="majorHAnsi" w:hAnsiTheme="majorHAnsi" w:cstheme="majorHAnsi"/>
        </w:rPr>
      </w:pPr>
    </w:p>
    <w:p w14:paraId="0FC7B06B" w14:textId="77777777" w:rsidR="003C6FDB" w:rsidRPr="00D07610" w:rsidRDefault="003C6FDB" w:rsidP="003C6FDB">
      <w:pPr>
        <w:rPr>
          <w:rFonts w:asciiTheme="majorHAnsi" w:hAnsiTheme="majorHAnsi" w:cstheme="majorHAnsi"/>
        </w:rPr>
      </w:pPr>
    </w:p>
    <w:p w14:paraId="7AC7A2FA" w14:textId="77777777" w:rsidR="003C6FDB" w:rsidRPr="00D07610" w:rsidRDefault="003C6FDB" w:rsidP="003C6FDB">
      <w:pPr>
        <w:rPr>
          <w:rFonts w:asciiTheme="majorHAnsi" w:hAnsiTheme="majorHAnsi" w:cstheme="majorHAnsi"/>
        </w:rPr>
      </w:pPr>
    </w:p>
    <w:p w14:paraId="57C4542B" w14:textId="77777777" w:rsidR="003C6FDB" w:rsidRPr="00D07610" w:rsidRDefault="003C6FDB" w:rsidP="003C6FDB">
      <w:pPr>
        <w:pStyle w:val="Heading2"/>
        <w:spacing w:before="0"/>
        <w:rPr>
          <w:rFonts w:cstheme="majorHAnsi"/>
          <w:sz w:val="24"/>
          <w:szCs w:val="24"/>
        </w:rPr>
      </w:pPr>
      <w:r w:rsidRPr="00D07610">
        <w:rPr>
          <w:rFonts w:cstheme="majorHAnsi"/>
          <w:b/>
          <w:bCs/>
          <w:color w:val="000000"/>
          <w:sz w:val="24"/>
          <w:szCs w:val="24"/>
          <w:u w:val="single"/>
        </w:rPr>
        <w:t xml:space="preserve">To Accessibility and Beyond – Built Accessibility Features of iPads and iPhones  </w:t>
      </w:r>
    </w:p>
    <w:p w14:paraId="21DDDF7F" w14:textId="0D3028C2" w:rsidR="003C6FDB" w:rsidRPr="00D07610" w:rsidRDefault="003C6FDB" w:rsidP="003C6FDB">
      <w:pPr>
        <w:pStyle w:val="NormalWeb"/>
        <w:rPr>
          <w:rFonts w:asciiTheme="majorHAnsi" w:hAnsiTheme="majorHAnsi" w:cstheme="majorHAnsi"/>
          <w:color w:val="0E101A"/>
          <w:shd w:val="clear" w:color="auto" w:fill="FFFFFF"/>
        </w:rPr>
      </w:pPr>
      <w:r w:rsidRPr="00D07610">
        <w:rPr>
          <w:rFonts w:asciiTheme="majorHAnsi" w:hAnsiTheme="majorHAnsi" w:cstheme="majorHAnsi"/>
          <w:color w:val="0E101A"/>
          <w:shd w:val="clear" w:color="auto" w:fill="FFFFFF"/>
        </w:rPr>
        <w:t>Many students have access to an iOS device such as an iPad or iPhone. There are many features built into the iPad or iPhone that can enhance reading and writing. For example, text can be read out loud to increase reading comprehension, and your voice can be used to input text on the screen. These features can make a difference for our students while attending school or learning at home. Come check out how the built-in tools of an iOS device can assist your child. You may discover a feature or two for yourself! </w:t>
      </w:r>
    </w:p>
    <w:p w14:paraId="57D3D7DD" w14:textId="77777777" w:rsidR="003C6FDB" w:rsidRPr="00D07610" w:rsidRDefault="003C6FDB" w:rsidP="003C6FDB">
      <w:pPr>
        <w:pStyle w:val="NormalWeb"/>
        <w:rPr>
          <w:rFonts w:asciiTheme="majorHAnsi" w:hAnsiTheme="majorHAnsi" w:cstheme="majorHAnsi"/>
        </w:rPr>
      </w:pPr>
    </w:p>
    <w:p w14:paraId="750D131F" w14:textId="77777777" w:rsidR="003C6FDB" w:rsidRPr="00D07610" w:rsidRDefault="003C6FDB" w:rsidP="003C6FDB">
      <w:pPr>
        <w:pStyle w:val="NormalWeb"/>
        <w:rPr>
          <w:rFonts w:asciiTheme="majorHAnsi" w:hAnsiTheme="majorHAnsi" w:cstheme="majorHAnsi"/>
        </w:rPr>
      </w:pPr>
      <w:r w:rsidRPr="00D07610">
        <w:rPr>
          <w:rFonts w:asciiTheme="majorHAnsi" w:hAnsiTheme="majorHAnsi" w:cstheme="majorHAnsi"/>
          <w:color w:val="0E101A"/>
          <w:shd w:val="clear" w:color="auto" w:fill="FFFFFF"/>
        </w:rPr>
        <w:t>Outcomes:</w:t>
      </w:r>
    </w:p>
    <w:p w14:paraId="11A3844D" w14:textId="77777777" w:rsidR="003C6FDB" w:rsidRPr="00D07610" w:rsidRDefault="003C6FDB" w:rsidP="009A6EDE">
      <w:pPr>
        <w:pStyle w:val="NormalWeb"/>
        <w:numPr>
          <w:ilvl w:val="0"/>
          <w:numId w:val="28"/>
        </w:numPr>
        <w:textAlignment w:val="baseline"/>
        <w:rPr>
          <w:rFonts w:asciiTheme="majorHAnsi" w:hAnsiTheme="majorHAnsi" w:cstheme="majorHAnsi"/>
          <w:color w:val="0E101A"/>
        </w:rPr>
      </w:pPr>
      <w:r w:rsidRPr="00D07610">
        <w:rPr>
          <w:rFonts w:asciiTheme="majorHAnsi" w:hAnsiTheme="majorHAnsi" w:cstheme="majorHAnsi"/>
          <w:color w:val="0E101A"/>
          <w:shd w:val="clear" w:color="auto" w:fill="FFFFFF"/>
        </w:rPr>
        <w:t>Participants will learn how to access and turn on the accessibility features of an iPad/iPhone.</w:t>
      </w:r>
    </w:p>
    <w:p w14:paraId="49173126" w14:textId="77777777" w:rsidR="003C6FDB" w:rsidRPr="00D07610" w:rsidRDefault="003C6FDB" w:rsidP="009A6EDE">
      <w:pPr>
        <w:pStyle w:val="NormalWeb"/>
        <w:numPr>
          <w:ilvl w:val="0"/>
          <w:numId w:val="28"/>
        </w:numPr>
        <w:textAlignment w:val="baseline"/>
        <w:rPr>
          <w:rFonts w:asciiTheme="majorHAnsi" w:hAnsiTheme="majorHAnsi" w:cstheme="majorHAnsi"/>
          <w:color w:val="0E101A"/>
        </w:rPr>
      </w:pPr>
      <w:r w:rsidRPr="00D07610">
        <w:rPr>
          <w:rFonts w:asciiTheme="majorHAnsi" w:hAnsiTheme="majorHAnsi" w:cstheme="majorHAnsi"/>
          <w:color w:val="0E101A"/>
          <w:shd w:val="clear" w:color="auto" w:fill="FFFFFF"/>
        </w:rPr>
        <w:t>Participants will learn of the built-in accessibility features of an iPad/iPhone to support reading.</w:t>
      </w:r>
    </w:p>
    <w:p w14:paraId="19C55AF8" w14:textId="77777777" w:rsidR="003C6FDB" w:rsidRPr="00D07610" w:rsidRDefault="003C6FDB" w:rsidP="009A6EDE">
      <w:pPr>
        <w:pStyle w:val="NormalWeb"/>
        <w:numPr>
          <w:ilvl w:val="0"/>
          <w:numId w:val="28"/>
        </w:numPr>
        <w:textAlignment w:val="baseline"/>
        <w:rPr>
          <w:rFonts w:asciiTheme="majorHAnsi" w:hAnsiTheme="majorHAnsi" w:cstheme="majorHAnsi"/>
          <w:color w:val="0E101A"/>
        </w:rPr>
      </w:pPr>
      <w:r w:rsidRPr="00D07610">
        <w:rPr>
          <w:rFonts w:asciiTheme="majorHAnsi" w:hAnsiTheme="majorHAnsi" w:cstheme="majorHAnsi"/>
          <w:color w:val="0E101A"/>
          <w:shd w:val="clear" w:color="auto" w:fill="FFFFFF"/>
        </w:rPr>
        <w:t>Participants will learn of the built-in accessibility features of iPad/iPhone to support writing.</w:t>
      </w:r>
    </w:p>
    <w:p w14:paraId="4A773615" w14:textId="1A044569" w:rsidR="00D54BD7" w:rsidRDefault="00B161A0" w:rsidP="00B161A0">
      <w:pPr>
        <w:rPr>
          <w:rFonts w:asciiTheme="majorHAnsi" w:hAnsiTheme="majorHAnsi"/>
          <w:b/>
          <w:bCs/>
          <w:sz w:val="36"/>
          <w:szCs w:val="36"/>
          <w:u w:val="single"/>
        </w:rPr>
      </w:pPr>
      <w:r>
        <w:rPr>
          <w:rFonts w:asciiTheme="majorHAnsi" w:hAnsiTheme="majorHAnsi"/>
          <w:b/>
          <w:bCs/>
          <w:sz w:val="36"/>
          <w:szCs w:val="36"/>
          <w:u w:val="single"/>
        </w:rPr>
        <w:br w:type="page"/>
      </w:r>
    </w:p>
    <w:p w14:paraId="2C3C3C08" w14:textId="2D35BE92" w:rsidR="0035518A" w:rsidRPr="00E30C89" w:rsidRDefault="0035518A" w:rsidP="008957AD">
      <w:pPr>
        <w:pStyle w:val="NoSpacing"/>
        <w:jc w:val="center"/>
        <w:rPr>
          <w:rFonts w:asciiTheme="majorHAnsi" w:hAnsiTheme="majorHAnsi"/>
          <w:b/>
          <w:bCs/>
          <w:sz w:val="36"/>
          <w:szCs w:val="36"/>
          <w:u w:val="single"/>
        </w:rPr>
      </w:pPr>
      <w:r w:rsidRPr="00E30C89">
        <w:rPr>
          <w:rFonts w:asciiTheme="majorHAnsi" w:hAnsiTheme="majorHAnsi"/>
          <w:b/>
          <w:bCs/>
          <w:sz w:val="36"/>
          <w:szCs w:val="36"/>
          <w:u w:val="single"/>
        </w:rPr>
        <w:t>AUGMENTATIVE AND ALTERNATIVE COMMUNICATION</w:t>
      </w:r>
    </w:p>
    <w:p w14:paraId="1DD7D0A8" w14:textId="1ADF19C0" w:rsidR="0023170D" w:rsidRPr="00E30C89" w:rsidRDefault="0023170D" w:rsidP="008957AD">
      <w:pPr>
        <w:pStyle w:val="NoSpacing"/>
        <w:jc w:val="center"/>
        <w:rPr>
          <w:rFonts w:asciiTheme="majorHAnsi" w:hAnsiTheme="majorHAnsi"/>
          <w:b/>
          <w:bCs/>
          <w:sz w:val="20"/>
          <w:szCs w:val="20"/>
          <w:u w:val="single"/>
        </w:rPr>
      </w:pPr>
    </w:p>
    <w:p w14:paraId="65E37F87" w14:textId="3376D94D" w:rsidR="00500CE7" w:rsidRPr="00844D13" w:rsidRDefault="23C7334A" w:rsidP="00500CE7">
      <w:pPr>
        <w:autoSpaceDE w:val="0"/>
        <w:autoSpaceDN w:val="0"/>
        <w:adjustRightInd w:val="0"/>
        <w:rPr>
          <w:rFonts w:asciiTheme="majorHAnsi" w:hAnsiTheme="majorHAnsi"/>
          <w:b/>
          <w:bCs/>
          <w:u w:val="single"/>
        </w:rPr>
      </w:pPr>
      <w:r w:rsidRPr="23C7334A">
        <w:rPr>
          <w:rFonts w:asciiTheme="majorHAnsi" w:hAnsiTheme="majorHAnsi"/>
          <w:b/>
          <w:bCs/>
          <w:u w:val="single"/>
        </w:rPr>
        <w:t xml:space="preserve">AAC’s and 1, 2, 3’s:  An Introduction </w:t>
      </w:r>
      <w:proofErr w:type="gramStart"/>
      <w:r w:rsidRPr="23C7334A">
        <w:rPr>
          <w:rFonts w:asciiTheme="majorHAnsi" w:hAnsiTheme="majorHAnsi"/>
          <w:b/>
          <w:bCs/>
          <w:u w:val="single"/>
        </w:rPr>
        <w:t>To</w:t>
      </w:r>
      <w:proofErr w:type="gramEnd"/>
      <w:r w:rsidRPr="23C7334A">
        <w:rPr>
          <w:rFonts w:asciiTheme="majorHAnsi" w:hAnsiTheme="majorHAnsi"/>
          <w:b/>
          <w:bCs/>
          <w:u w:val="single"/>
        </w:rPr>
        <w:t xml:space="preserve"> Augmentative And Alternative Communication </w:t>
      </w:r>
      <w:r w:rsidR="002A7D43">
        <w:rPr>
          <w:rFonts w:asciiTheme="majorHAnsi" w:hAnsiTheme="majorHAnsi"/>
          <w:b/>
          <w:bCs/>
          <w:u w:val="single"/>
        </w:rPr>
        <w:t xml:space="preserve">(AAC) </w:t>
      </w:r>
      <w:r w:rsidRPr="23C7334A">
        <w:rPr>
          <w:rFonts w:asciiTheme="majorHAnsi" w:hAnsiTheme="majorHAnsi"/>
          <w:b/>
          <w:bCs/>
          <w:u w:val="single"/>
        </w:rPr>
        <w:t>For Educators</w:t>
      </w:r>
      <w:r w:rsidR="00C10345">
        <w:rPr>
          <w:rFonts w:asciiTheme="majorHAnsi" w:hAnsiTheme="majorHAnsi"/>
          <w:b/>
          <w:bCs/>
          <w:u w:val="single"/>
        </w:rPr>
        <w:t xml:space="preserve"> </w:t>
      </w:r>
    </w:p>
    <w:p w14:paraId="1949B433" w14:textId="0E21FDF2" w:rsidR="00500CE7" w:rsidRDefault="00500CE7" w:rsidP="00500CE7">
      <w:pPr>
        <w:autoSpaceDE w:val="0"/>
        <w:autoSpaceDN w:val="0"/>
        <w:adjustRightInd w:val="0"/>
        <w:rPr>
          <w:rFonts w:asciiTheme="majorHAnsi" w:hAnsiTheme="majorHAnsi" w:cstheme="minorHAnsi"/>
        </w:rPr>
      </w:pPr>
      <w:r w:rsidRPr="00E30C89">
        <w:rPr>
          <w:rFonts w:asciiTheme="majorHAnsi" w:hAnsiTheme="majorHAnsi" w:cstheme="minorHAnsi"/>
        </w:rPr>
        <w:t xml:space="preserve">This workshop will introduce learners to the categories of AAC and provide examples of items within these categories. The definitions pertaining to AAC will be discussed and participants will learn which students will benefit from AAC supports. Access to communication devices will be discussed and participants will gain exposure to associated research.  </w:t>
      </w:r>
    </w:p>
    <w:p w14:paraId="57CC396B" w14:textId="77777777" w:rsidR="00844D13" w:rsidRPr="00D3594B" w:rsidRDefault="00844D13" w:rsidP="00500CE7">
      <w:pPr>
        <w:autoSpaceDE w:val="0"/>
        <w:autoSpaceDN w:val="0"/>
        <w:adjustRightInd w:val="0"/>
        <w:rPr>
          <w:rFonts w:asciiTheme="majorHAnsi" w:hAnsiTheme="majorHAnsi" w:cstheme="minorHAnsi"/>
          <w:sz w:val="22"/>
          <w:szCs w:val="22"/>
        </w:rPr>
      </w:pPr>
    </w:p>
    <w:p w14:paraId="0B091896" w14:textId="10FFC98F" w:rsidR="00500CE7" w:rsidRPr="00E30C89" w:rsidRDefault="00500CE7" w:rsidP="002D61C1">
      <w:pPr>
        <w:rPr>
          <w:rFonts w:asciiTheme="majorHAnsi" w:hAnsiTheme="majorHAnsi" w:cstheme="minorHAnsi"/>
          <w:bCs/>
        </w:rPr>
      </w:pPr>
      <w:r w:rsidRPr="00E30C89">
        <w:rPr>
          <w:rFonts w:asciiTheme="majorHAnsi" w:hAnsiTheme="majorHAnsi" w:cstheme="minorHAnsi"/>
          <w:bCs/>
        </w:rPr>
        <w:t>Outcomes</w:t>
      </w:r>
      <w:r w:rsidR="006A38CD" w:rsidRPr="00E30C89">
        <w:rPr>
          <w:rFonts w:asciiTheme="majorHAnsi" w:hAnsiTheme="majorHAnsi" w:cstheme="minorHAnsi"/>
          <w:bCs/>
        </w:rPr>
        <w:t>:</w:t>
      </w:r>
    </w:p>
    <w:p w14:paraId="7700E1EB" w14:textId="3D469FA2" w:rsidR="00500CE7" w:rsidRPr="00E30C89" w:rsidRDefault="006A38CD" w:rsidP="009A6EDE">
      <w:pPr>
        <w:pStyle w:val="ListParagraph"/>
        <w:numPr>
          <w:ilvl w:val="0"/>
          <w:numId w:val="12"/>
        </w:numPr>
        <w:autoSpaceDE w:val="0"/>
        <w:autoSpaceDN w:val="0"/>
        <w:adjustRightInd w:val="0"/>
        <w:rPr>
          <w:rFonts w:asciiTheme="majorHAnsi" w:hAnsiTheme="majorHAnsi" w:cstheme="minorHAnsi"/>
        </w:rPr>
      </w:pPr>
      <w:r w:rsidRPr="00E30C89">
        <w:rPr>
          <w:rFonts w:asciiTheme="majorHAnsi" w:hAnsiTheme="majorHAnsi" w:cstheme="minorHAnsi"/>
        </w:rPr>
        <w:t>Participants will i</w:t>
      </w:r>
      <w:r w:rsidR="00500CE7" w:rsidRPr="00E30C89">
        <w:rPr>
          <w:rFonts w:asciiTheme="majorHAnsi" w:hAnsiTheme="majorHAnsi" w:cstheme="minorHAnsi"/>
        </w:rPr>
        <w:t>dentify the features of low, mid and high tech AAC devices and supports.</w:t>
      </w:r>
    </w:p>
    <w:p w14:paraId="77E7F3BF" w14:textId="0D66E5DB" w:rsidR="00500CE7" w:rsidRPr="00E30C89" w:rsidRDefault="006A38CD" w:rsidP="009A6EDE">
      <w:pPr>
        <w:pStyle w:val="ListParagraph"/>
        <w:numPr>
          <w:ilvl w:val="0"/>
          <w:numId w:val="12"/>
        </w:numPr>
        <w:autoSpaceDE w:val="0"/>
        <w:autoSpaceDN w:val="0"/>
        <w:adjustRightInd w:val="0"/>
        <w:rPr>
          <w:rFonts w:asciiTheme="majorHAnsi" w:hAnsiTheme="majorHAnsi" w:cstheme="minorHAnsi"/>
        </w:rPr>
      </w:pPr>
      <w:r w:rsidRPr="00E30C89">
        <w:rPr>
          <w:rFonts w:asciiTheme="majorHAnsi" w:hAnsiTheme="majorHAnsi" w:cstheme="minorHAnsi"/>
        </w:rPr>
        <w:t>Participants will i</w:t>
      </w:r>
      <w:r w:rsidR="00500CE7" w:rsidRPr="00E30C89">
        <w:rPr>
          <w:rFonts w:asciiTheme="majorHAnsi" w:hAnsiTheme="majorHAnsi" w:cstheme="minorHAnsi"/>
        </w:rPr>
        <w:t>dentify three alternate access methods to vocabulary on AAC systems.</w:t>
      </w:r>
    </w:p>
    <w:p w14:paraId="187EDE80" w14:textId="2CA83BFD" w:rsidR="00500CE7" w:rsidRDefault="006A38CD" w:rsidP="009A6EDE">
      <w:pPr>
        <w:pStyle w:val="ListParagraph"/>
        <w:numPr>
          <w:ilvl w:val="0"/>
          <w:numId w:val="12"/>
        </w:numPr>
        <w:autoSpaceDE w:val="0"/>
        <w:autoSpaceDN w:val="0"/>
        <w:adjustRightInd w:val="0"/>
        <w:rPr>
          <w:rFonts w:asciiTheme="majorHAnsi" w:hAnsiTheme="majorHAnsi" w:cstheme="minorHAnsi"/>
        </w:rPr>
      </w:pPr>
      <w:r w:rsidRPr="00E30C89">
        <w:rPr>
          <w:rFonts w:asciiTheme="majorHAnsi" w:hAnsiTheme="majorHAnsi" w:cstheme="minorHAnsi"/>
        </w:rPr>
        <w:t>Participants will d</w:t>
      </w:r>
      <w:r w:rsidR="00500CE7" w:rsidRPr="00E30C89">
        <w:rPr>
          <w:rFonts w:asciiTheme="majorHAnsi" w:hAnsiTheme="majorHAnsi" w:cstheme="minorHAnsi"/>
        </w:rPr>
        <w:t>efine vocabulary specific to AAC and its use.</w:t>
      </w:r>
    </w:p>
    <w:p w14:paraId="562A8E92" w14:textId="3D56DD10" w:rsidR="00500CE7" w:rsidRDefault="00500CE7" w:rsidP="00500CE7">
      <w:pPr>
        <w:rPr>
          <w:rFonts w:asciiTheme="majorHAnsi" w:hAnsiTheme="majorHAnsi"/>
        </w:rPr>
      </w:pPr>
    </w:p>
    <w:p w14:paraId="667BFCFD" w14:textId="3C71E31B" w:rsidR="006C6586" w:rsidRDefault="006C6586" w:rsidP="00C10345">
      <w:pPr>
        <w:pStyle w:val="NoSpacing"/>
        <w:rPr>
          <w:rFonts w:asciiTheme="majorHAnsi" w:hAnsiTheme="majorHAnsi"/>
          <w:b/>
          <w:bCs/>
          <w:u w:val="single"/>
        </w:rPr>
      </w:pPr>
    </w:p>
    <w:p w14:paraId="78BB28F6" w14:textId="10B6192E" w:rsidR="00DE6F43" w:rsidRPr="00D46ED3" w:rsidRDefault="23C7334A" w:rsidP="00D46ED3">
      <w:pPr>
        <w:pStyle w:val="NoSpacing"/>
        <w:rPr>
          <w:rFonts w:asciiTheme="majorHAnsi" w:hAnsiTheme="majorHAnsi"/>
          <w:b/>
          <w:u w:val="single"/>
        </w:rPr>
      </w:pPr>
      <w:r w:rsidRPr="23C7334A">
        <w:rPr>
          <w:rFonts w:asciiTheme="majorHAnsi" w:hAnsiTheme="majorHAnsi"/>
          <w:b/>
          <w:bCs/>
          <w:u w:val="single"/>
        </w:rPr>
        <w:t xml:space="preserve">Let's Chat! Implementation </w:t>
      </w:r>
      <w:r w:rsidR="000F2301" w:rsidRPr="23C7334A">
        <w:rPr>
          <w:rFonts w:asciiTheme="majorHAnsi" w:hAnsiTheme="majorHAnsi"/>
          <w:b/>
          <w:bCs/>
          <w:u w:val="single"/>
        </w:rPr>
        <w:t>of</w:t>
      </w:r>
      <w:r w:rsidRPr="23C7334A">
        <w:rPr>
          <w:rFonts w:asciiTheme="majorHAnsi" w:hAnsiTheme="majorHAnsi"/>
          <w:b/>
          <w:bCs/>
          <w:u w:val="single"/>
        </w:rPr>
        <w:t xml:space="preserve"> AAC </w:t>
      </w:r>
      <w:r w:rsidR="000F2301" w:rsidRPr="23C7334A">
        <w:rPr>
          <w:rFonts w:asciiTheme="majorHAnsi" w:hAnsiTheme="majorHAnsi"/>
          <w:b/>
          <w:bCs/>
          <w:u w:val="single"/>
        </w:rPr>
        <w:t>in</w:t>
      </w:r>
      <w:r w:rsidRPr="23C7334A">
        <w:rPr>
          <w:rFonts w:asciiTheme="majorHAnsi" w:hAnsiTheme="majorHAnsi"/>
          <w:b/>
          <w:bCs/>
          <w:u w:val="single"/>
        </w:rPr>
        <w:t xml:space="preserve"> </w:t>
      </w:r>
      <w:r w:rsidR="000F2301" w:rsidRPr="23C7334A">
        <w:rPr>
          <w:rFonts w:asciiTheme="majorHAnsi" w:hAnsiTheme="majorHAnsi"/>
          <w:b/>
          <w:bCs/>
          <w:u w:val="single"/>
        </w:rPr>
        <w:t>the</w:t>
      </w:r>
      <w:r w:rsidRPr="23C7334A">
        <w:rPr>
          <w:rFonts w:asciiTheme="majorHAnsi" w:hAnsiTheme="majorHAnsi"/>
          <w:b/>
          <w:bCs/>
          <w:u w:val="single"/>
        </w:rPr>
        <w:t xml:space="preserve"> Classroom</w:t>
      </w:r>
    </w:p>
    <w:p w14:paraId="2157488B" w14:textId="3CD2CFBB" w:rsidR="00500CE7" w:rsidRPr="00E30C89" w:rsidRDefault="00500CE7" w:rsidP="00500CE7">
      <w:pPr>
        <w:rPr>
          <w:rFonts w:asciiTheme="majorHAnsi" w:hAnsiTheme="majorHAnsi"/>
        </w:rPr>
      </w:pPr>
      <w:r w:rsidRPr="00E30C89">
        <w:rPr>
          <w:rFonts w:asciiTheme="majorHAnsi" w:hAnsiTheme="majorHAnsi"/>
        </w:rPr>
        <w:t>This session will identify evidence-based strategies to encourage the use of AAC in the classroom.  Participants will discuss the importance of vocabulary selection and identify target vocabulary based on student behavior and communicative functions.  Participants will identify barriers to success and develop strategies to avoid these barriers in order to promote total communication in the classroom.</w:t>
      </w:r>
    </w:p>
    <w:p w14:paraId="1BA10F56" w14:textId="77777777" w:rsidR="00DF742C" w:rsidRPr="00D3594B" w:rsidRDefault="00DF742C" w:rsidP="00500CE7">
      <w:pPr>
        <w:rPr>
          <w:rFonts w:asciiTheme="majorHAnsi" w:hAnsiTheme="majorHAnsi"/>
          <w:sz w:val="22"/>
          <w:szCs w:val="22"/>
        </w:rPr>
      </w:pPr>
    </w:p>
    <w:p w14:paraId="494CF045" w14:textId="5F00E827" w:rsidR="00500CE7" w:rsidRPr="00E30C89" w:rsidRDefault="00500CE7" w:rsidP="00500CE7">
      <w:pPr>
        <w:rPr>
          <w:rFonts w:asciiTheme="majorHAnsi" w:hAnsiTheme="majorHAnsi"/>
        </w:rPr>
      </w:pPr>
      <w:r w:rsidRPr="00E30C89">
        <w:rPr>
          <w:rFonts w:asciiTheme="majorHAnsi" w:hAnsiTheme="majorHAnsi"/>
        </w:rPr>
        <w:t>Outcomes</w:t>
      </w:r>
      <w:r w:rsidR="00844D13">
        <w:rPr>
          <w:rFonts w:asciiTheme="majorHAnsi" w:hAnsiTheme="majorHAnsi"/>
        </w:rPr>
        <w:t>:</w:t>
      </w:r>
    </w:p>
    <w:p w14:paraId="27AA6F38" w14:textId="776CE679" w:rsidR="00500CE7" w:rsidRPr="00E30C89" w:rsidRDefault="00DF742C" w:rsidP="00C83C8B">
      <w:pPr>
        <w:pStyle w:val="ListParagraph"/>
        <w:numPr>
          <w:ilvl w:val="0"/>
          <w:numId w:val="7"/>
        </w:numPr>
        <w:spacing w:after="160" w:line="256" w:lineRule="auto"/>
        <w:rPr>
          <w:rFonts w:asciiTheme="majorHAnsi" w:hAnsiTheme="majorHAnsi"/>
        </w:rPr>
      </w:pPr>
      <w:r w:rsidRPr="00E30C89">
        <w:rPr>
          <w:rFonts w:asciiTheme="majorHAnsi" w:hAnsiTheme="majorHAnsi"/>
        </w:rPr>
        <w:t>Participants will i</w:t>
      </w:r>
      <w:r w:rsidR="00500CE7" w:rsidRPr="00E30C89">
        <w:rPr>
          <w:rFonts w:asciiTheme="majorHAnsi" w:hAnsiTheme="majorHAnsi"/>
        </w:rPr>
        <w:t>dentify which individuals may benefit from AAC intervention techniques.</w:t>
      </w:r>
    </w:p>
    <w:p w14:paraId="50797D40" w14:textId="07DBC3E3" w:rsidR="00500CE7" w:rsidRPr="00E30C89" w:rsidRDefault="00DF742C" w:rsidP="00C83C8B">
      <w:pPr>
        <w:pStyle w:val="ListParagraph"/>
        <w:numPr>
          <w:ilvl w:val="0"/>
          <w:numId w:val="7"/>
        </w:numPr>
        <w:spacing w:after="160" w:line="256" w:lineRule="auto"/>
        <w:rPr>
          <w:rFonts w:asciiTheme="majorHAnsi" w:hAnsiTheme="majorHAnsi"/>
        </w:rPr>
      </w:pPr>
      <w:r w:rsidRPr="00E30C89">
        <w:rPr>
          <w:rFonts w:asciiTheme="majorHAnsi" w:hAnsiTheme="majorHAnsi"/>
        </w:rPr>
        <w:t>Participants will n</w:t>
      </w:r>
      <w:r w:rsidR="00500CE7" w:rsidRPr="00E30C89">
        <w:rPr>
          <w:rFonts w:asciiTheme="majorHAnsi" w:hAnsiTheme="majorHAnsi"/>
        </w:rPr>
        <w:t>ame implementation strategies for use in the classroom.</w:t>
      </w:r>
    </w:p>
    <w:p w14:paraId="32178397" w14:textId="4132520A" w:rsidR="00036FEA" w:rsidRPr="00DC686E" w:rsidRDefault="00DF742C" w:rsidP="00DA3D9A">
      <w:pPr>
        <w:pStyle w:val="ListParagraph"/>
        <w:numPr>
          <w:ilvl w:val="0"/>
          <w:numId w:val="7"/>
        </w:numPr>
        <w:spacing w:line="256" w:lineRule="auto"/>
        <w:rPr>
          <w:rFonts w:asciiTheme="majorHAnsi" w:hAnsiTheme="majorHAnsi"/>
        </w:rPr>
      </w:pPr>
      <w:r w:rsidRPr="00E30C89">
        <w:rPr>
          <w:rFonts w:asciiTheme="majorHAnsi" w:hAnsiTheme="majorHAnsi"/>
        </w:rPr>
        <w:t>Participants will i</w:t>
      </w:r>
      <w:r w:rsidR="00500CE7" w:rsidRPr="00E30C89">
        <w:rPr>
          <w:rFonts w:asciiTheme="majorHAnsi" w:hAnsiTheme="majorHAnsi"/>
        </w:rPr>
        <w:t>dentify appropriate AAC vocabulary for use in the educational environment.</w:t>
      </w:r>
      <w:r w:rsidRPr="00E30C89">
        <w:rPr>
          <w:rFonts w:asciiTheme="majorHAnsi" w:hAnsiTheme="majorHAnsi"/>
        </w:rPr>
        <w:t xml:space="preserve"> </w:t>
      </w:r>
    </w:p>
    <w:p w14:paraId="191A003C" w14:textId="6B7BC9F5" w:rsidR="00325181" w:rsidRDefault="00325181" w:rsidP="00DA3D9A">
      <w:pPr>
        <w:rPr>
          <w:rFonts w:asciiTheme="majorHAnsi" w:hAnsiTheme="majorHAnsi"/>
          <w:b/>
          <w:bCs/>
          <w:u w:val="single"/>
        </w:rPr>
      </w:pPr>
    </w:p>
    <w:p w14:paraId="593E529D" w14:textId="06175E08" w:rsidR="000137C6" w:rsidRDefault="000137C6" w:rsidP="00C10345">
      <w:pPr>
        <w:rPr>
          <w:rFonts w:asciiTheme="majorHAnsi" w:hAnsiTheme="majorHAnsi"/>
          <w:b/>
          <w:bCs/>
          <w:u w:val="single"/>
        </w:rPr>
      </w:pPr>
    </w:p>
    <w:p w14:paraId="083743FD" w14:textId="73BB83F0" w:rsidR="00671BF6" w:rsidRPr="00D46ED3" w:rsidRDefault="00671BF6" w:rsidP="00671BF6">
      <w:pPr>
        <w:pStyle w:val="paragraph"/>
        <w:spacing w:before="0" w:beforeAutospacing="0" w:after="0" w:afterAutospacing="0"/>
        <w:textAlignment w:val="baseline"/>
        <w:rPr>
          <w:rStyle w:val="eop"/>
          <w:rFonts w:asciiTheme="majorHAnsi" w:hAnsiTheme="majorHAnsi" w:cstheme="majorHAnsi"/>
          <w:b/>
        </w:rPr>
      </w:pPr>
      <w:r w:rsidRPr="00D46ED3">
        <w:rPr>
          <w:rStyle w:val="normaltextrun"/>
          <w:rFonts w:asciiTheme="majorHAnsi" w:hAnsiTheme="majorHAnsi" w:cstheme="majorHAnsi"/>
          <w:b/>
          <w:u w:val="single"/>
        </w:rPr>
        <w:t>Getting Started with the Student- Centered AAC Assessment</w:t>
      </w:r>
      <w:r w:rsidRPr="00D46ED3">
        <w:rPr>
          <w:rStyle w:val="eop"/>
          <w:rFonts w:asciiTheme="majorHAnsi" w:hAnsiTheme="majorHAnsi" w:cstheme="majorHAnsi"/>
          <w:b/>
        </w:rPr>
        <w:t> </w:t>
      </w:r>
    </w:p>
    <w:p w14:paraId="4B37EACB" w14:textId="00580E23" w:rsidR="00671BF6" w:rsidRPr="00B15DD7" w:rsidRDefault="00671BF6" w:rsidP="00671BF6">
      <w:pPr>
        <w:pStyle w:val="paragraph"/>
        <w:spacing w:before="0" w:beforeAutospacing="0" w:after="0" w:afterAutospacing="0"/>
        <w:textAlignment w:val="baseline"/>
        <w:rPr>
          <w:rFonts w:asciiTheme="majorHAnsi" w:hAnsiTheme="majorHAnsi" w:cstheme="majorHAnsi"/>
          <w:b/>
          <w:i/>
        </w:rPr>
      </w:pPr>
      <w:r w:rsidRPr="00B15DD7">
        <w:rPr>
          <w:rFonts w:asciiTheme="majorHAnsi" w:hAnsiTheme="majorHAnsi" w:cstheme="majorHAnsi"/>
          <w:b/>
          <w:i/>
        </w:rPr>
        <w:t xml:space="preserve">***This is an intermediate level training - participants should have prior knowledge of AAC tools and </w:t>
      </w:r>
      <w:r w:rsidR="006A3ABE" w:rsidRPr="00B15DD7">
        <w:rPr>
          <w:rFonts w:asciiTheme="majorHAnsi" w:hAnsiTheme="majorHAnsi" w:cstheme="majorHAnsi"/>
          <w:b/>
          <w:i/>
        </w:rPr>
        <w:t>strategies. *</w:t>
      </w:r>
      <w:r w:rsidRPr="00B15DD7">
        <w:rPr>
          <w:rFonts w:asciiTheme="majorHAnsi" w:hAnsiTheme="majorHAnsi" w:cstheme="majorHAnsi"/>
          <w:b/>
          <w:i/>
        </w:rPr>
        <w:t>**</w:t>
      </w:r>
    </w:p>
    <w:p w14:paraId="3B375C31" w14:textId="00E5C5EC" w:rsidR="00671BF6" w:rsidRPr="00D46ED3" w:rsidRDefault="00671BF6" w:rsidP="00671BF6">
      <w:pPr>
        <w:pStyle w:val="paragraph"/>
        <w:spacing w:before="0" w:beforeAutospacing="0" w:after="0" w:afterAutospacing="0"/>
        <w:textAlignment w:val="baseline"/>
        <w:rPr>
          <w:rStyle w:val="eop"/>
          <w:rFonts w:asciiTheme="majorHAnsi" w:hAnsiTheme="majorHAnsi" w:cstheme="majorHAnsi"/>
        </w:rPr>
      </w:pPr>
      <w:r w:rsidRPr="00D46ED3">
        <w:rPr>
          <w:rStyle w:val="normaltextrun"/>
          <w:rFonts w:asciiTheme="majorHAnsi" w:hAnsiTheme="majorHAnsi" w:cstheme="majorHAnsi"/>
        </w:rPr>
        <w:t>This presentation will discuss the Augmentative and Alternative Communication assessment process, considering the strengths and needs of an individual in order to identify the features of an appropriate AAC system.  Assessment models will be briefly discussed and the steps of the assessment process will be outlined.  Participants will identify the benefits of matching the technology to an individual’s needs rather than matching the individual to the technology. </w:t>
      </w:r>
      <w:r w:rsidRPr="00D46ED3">
        <w:rPr>
          <w:rStyle w:val="eop"/>
          <w:rFonts w:asciiTheme="majorHAnsi" w:hAnsiTheme="majorHAnsi" w:cstheme="majorHAnsi"/>
        </w:rPr>
        <w:t> </w:t>
      </w:r>
    </w:p>
    <w:p w14:paraId="55D89399" w14:textId="77777777" w:rsidR="00671BF6" w:rsidRDefault="00671BF6" w:rsidP="00671BF6">
      <w:pPr>
        <w:pStyle w:val="paragraph"/>
        <w:spacing w:before="0" w:beforeAutospacing="0" w:after="0" w:afterAutospacing="0"/>
        <w:textAlignment w:val="baseline"/>
        <w:rPr>
          <w:rStyle w:val="eop"/>
          <w:rFonts w:ascii="Arial" w:hAnsi="Arial" w:cs="Arial"/>
        </w:rPr>
      </w:pPr>
    </w:p>
    <w:p w14:paraId="70A33F94" w14:textId="77777777" w:rsidR="00671BF6" w:rsidRPr="00D46ED3" w:rsidRDefault="00671BF6" w:rsidP="00671BF6">
      <w:pPr>
        <w:pStyle w:val="paragraph"/>
        <w:spacing w:before="0" w:beforeAutospacing="0" w:after="0" w:afterAutospacing="0"/>
        <w:textAlignment w:val="baseline"/>
        <w:rPr>
          <w:rFonts w:asciiTheme="majorHAnsi" w:hAnsiTheme="majorHAnsi" w:cstheme="majorHAnsi"/>
          <w:bCs/>
        </w:rPr>
      </w:pPr>
      <w:r w:rsidRPr="00D46ED3">
        <w:rPr>
          <w:rStyle w:val="eop"/>
          <w:rFonts w:asciiTheme="majorHAnsi" w:hAnsiTheme="majorHAnsi" w:cstheme="majorHAnsi"/>
          <w:bCs/>
        </w:rPr>
        <w:t>Outcomes</w:t>
      </w:r>
      <w:r>
        <w:rPr>
          <w:rStyle w:val="eop"/>
          <w:rFonts w:asciiTheme="majorHAnsi" w:hAnsiTheme="majorHAnsi" w:cstheme="majorHAnsi"/>
          <w:bCs/>
        </w:rPr>
        <w:t>:</w:t>
      </w:r>
    </w:p>
    <w:p w14:paraId="41CAF94A" w14:textId="77777777" w:rsidR="00671BF6" w:rsidRPr="00D46ED3" w:rsidRDefault="00671BF6" w:rsidP="009A6EDE">
      <w:pPr>
        <w:pStyle w:val="paragraph"/>
        <w:numPr>
          <w:ilvl w:val="0"/>
          <w:numId w:val="20"/>
        </w:numPr>
        <w:spacing w:before="0" w:beforeAutospacing="0" w:after="0" w:afterAutospacing="0"/>
        <w:textAlignment w:val="baseline"/>
        <w:rPr>
          <w:rFonts w:asciiTheme="majorHAnsi" w:hAnsiTheme="majorHAnsi" w:cstheme="majorHAnsi"/>
          <w:color w:val="1F497D"/>
          <w:sz w:val="22"/>
          <w:szCs w:val="22"/>
        </w:rPr>
      </w:pPr>
      <w:r w:rsidRPr="00D46ED3">
        <w:rPr>
          <w:rStyle w:val="eop"/>
          <w:rFonts w:asciiTheme="majorHAnsi" w:hAnsiTheme="majorHAnsi" w:cstheme="majorHAnsi"/>
        </w:rPr>
        <w:t>Participants will</w:t>
      </w:r>
      <w:r w:rsidRPr="00D46ED3">
        <w:rPr>
          <w:rStyle w:val="normaltextrun"/>
          <w:rFonts w:asciiTheme="majorHAnsi" w:hAnsiTheme="majorHAnsi" w:cstheme="majorHAnsi"/>
        </w:rPr>
        <w:t xml:space="preserve"> list the components of the feature match assessment to support communication. </w:t>
      </w:r>
      <w:r w:rsidRPr="00D46ED3">
        <w:rPr>
          <w:rStyle w:val="eop"/>
          <w:rFonts w:asciiTheme="majorHAnsi" w:hAnsiTheme="majorHAnsi" w:cstheme="majorHAnsi"/>
        </w:rPr>
        <w:t> </w:t>
      </w:r>
      <w:r w:rsidRPr="00D46ED3">
        <w:rPr>
          <w:rFonts w:asciiTheme="majorHAnsi" w:hAnsiTheme="majorHAnsi" w:cstheme="majorHAnsi"/>
          <w:color w:val="1F497D"/>
        </w:rPr>
        <w:t xml:space="preserve"> </w:t>
      </w:r>
    </w:p>
    <w:p w14:paraId="22CA74B6" w14:textId="77777777" w:rsidR="00671BF6" w:rsidRPr="00D46ED3" w:rsidRDefault="00671BF6" w:rsidP="009A6EDE">
      <w:pPr>
        <w:pStyle w:val="paragraph"/>
        <w:numPr>
          <w:ilvl w:val="0"/>
          <w:numId w:val="20"/>
        </w:numPr>
        <w:spacing w:before="0" w:beforeAutospacing="0" w:after="0" w:afterAutospacing="0"/>
        <w:textAlignment w:val="baseline"/>
        <w:rPr>
          <w:rFonts w:asciiTheme="majorHAnsi" w:hAnsiTheme="majorHAnsi" w:cstheme="majorHAnsi"/>
          <w:color w:val="1F497D"/>
          <w:sz w:val="22"/>
          <w:szCs w:val="22"/>
        </w:rPr>
      </w:pPr>
      <w:r w:rsidRPr="00D46ED3">
        <w:rPr>
          <w:rStyle w:val="eop"/>
          <w:rFonts w:asciiTheme="majorHAnsi" w:hAnsiTheme="majorHAnsi" w:cstheme="majorHAnsi"/>
        </w:rPr>
        <w:t>Participants will</w:t>
      </w:r>
      <w:r w:rsidRPr="00D46ED3">
        <w:rPr>
          <w:rStyle w:val="normaltextrun"/>
          <w:rFonts w:asciiTheme="majorHAnsi" w:hAnsiTheme="majorHAnsi" w:cstheme="majorHAnsi"/>
        </w:rPr>
        <w:t xml:space="preserve"> name three tools to support the AAC Assessment process.</w:t>
      </w:r>
      <w:r w:rsidRPr="00D46ED3">
        <w:rPr>
          <w:rStyle w:val="eop"/>
          <w:rFonts w:asciiTheme="majorHAnsi" w:hAnsiTheme="majorHAnsi" w:cstheme="majorHAnsi"/>
        </w:rPr>
        <w:t> </w:t>
      </w:r>
    </w:p>
    <w:p w14:paraId="3AB368C4" w14:textId="4CE67A42" w:rsidR="00671BF6" w:rsidRPr="00DA3D9A" w:rsidRDefault="00671BF6" w:rsidP="009A6EDE">
      <w:pPr>
        <w:pStyle w:val="paragraph"/>
        <w:numPr>
          <w:ilvl w:val="0"/>
          <w:numId w:val="20"/>
        </w:numPr>
        <w:spacing w:before="0" w:beforeAutospacing="0" w:after="0" w:afterAutospacing="0"/>
        <w:textAlignment w:val="baseline"/>
        <w:rPr>
          <w:rStyle w:val="eop"/>
          <w:rFonts w:asciiTheme="majorHAnsi" w:hAnsiTheme="majorHAnsi" w:cstheme="majorHAnsi"/>
        </w:rPr>
      </w:pPr>
      <w:r w:rsidRPr="00D46ED3">
        <w:rPr>
          <w:rStyle w:val="eop"/>
          <w:rFonts w:asciiTheme="majorHAnsi" w:hAnsiTheme="majorHAnsi" w:cstheme="majorHAnsi"/>
        </w:rPr>
        <w:t>Participants will</w:t>
      </w:r>
      <w:r w:rsidRPr="00D46ED3">
        <w:rPr>
          <w:rStyle w:val="normaltextrun"/>
          <w:rFonts w:asciiTheme="majorHAnsi" w:hAnsiTheme="majorHAnsi" w:cstheme="majorHAnsi"/>
        </w:rPr>
        <w:t xml:space="preserve"> compare and contrast the features of a variety of apps and speech generating devices for communication.</w:t>
      </w:r>
      <w:r w:rsidRPr="00D46ED3">
        <w:rPr>
          <w:rStyle w:val="eop"/>
          <w:rFonts w:asciiTheme="majorHAnsi" w:hAnsiTheme="majorHAnsi" w:cstheme="majorHAnsi"/>
        </w:rPr>
        <w:t> </w:t>
      </w:r>
    </w:p>
    <w:p w14:paraId="62124290" w14:textId="0A24A1CF" w:rsidR="00671BF6" w:rsidRDefault="00671BF6" w:rsidP="00671BF6">
      <w:pPr>
        <w:pStyle w:val="paragraph"/>
        <w:spacing w:before="0" w:beforeAutospacing="0" w:after="0" w:afterAutospacing="0"/>
        <w:textAlignment w:val="baseline"/>
        <w:rPr>
          <w:rStyle w:val="eop"/>
          <w:rFonts w:asciiTheme="majorHAnsi" w:hAnsiTheme="majorHAnsi" w:cstheme="majorHAnsi"/>
        </w:rPr>
      </w:pPr>
    </w:p>
    <w:p w14:paraId="3A603646" w14:textId="3CAAB717" w:rsidR="00325181" w:rsidRDefault="00325181" w:rsidP="00671BF6">
      <w:pPr>
        <w:pStyle w:val="paragraph"/>
        <w:spacing w:before="0" w:beforeAutospacing="0" w:after="0" w:afterAutospacing="0"/>
        <w:textAlignment w:val="baseline"/>
        <w:rPr>
          <w:rStyle w:val="eop"/>
          <w:rFonts w:asciiTheme="majorHAnsi" w:hAnsiTheme="majorHAnsi" w:cstheme="majorHAnsi"/>
        </w:rPr>
      </w:pPr>
    </w:p>
    <w:p w14:paraId="4036B4F5" w14:textId="5F8C660D" w:rsidR="00D877EE" w:rsidRPr="00E30C89" w:rsidRDefault="00C10345" w:rsidP="23C7334A">
      <w:pPr>
        <w:rPr>
          <w:rFonts w:asciiTheme="majorHAnsi" w:hAnsiTheme="majorHAnsi"/>
          <w:b/>
          <w:bCs/>
          <w:u w:val="single"/>
        </w:rPr>
      </w:pPr>
      <w:r w:rsidRPr="23C7334A">
        <w:rPr>
          <w:rFonts w:asciiTheme="majorHAnsi" w:hAnsiTheme="majorHAnsi"/>
          <w:b/>
          <w:bCs/>
          <w:u w:val="single"/>
        </w:rPr>
        <w:t>Use Your Cor</w:t>
      </w:r>
      <w:r>
        <w:rPr>
          <w:rFonts w:asciiTheme="majorHAnsi" w:hAnsiTheme="majorHAnsi"/>
          <w:b/>
          <w:bCs/>
          <w:u w:val="single"/>
        </w:rPr>
        <w:t xml:space="preserve">e </w:t>
      </w:r>
      <w:r w:rsidR="006A3ABE">
        <w:rPr>
          <w:rFonts w:asciiTheme="majorHAnsi" w:hAnsiTheme="majorHAnsi"/>
          <w:b/>
          <w:bCs/>
          <w:u w:val="single"/>
        </w:rPr>
        <w:t>in</w:t>
      </w:r>
      <w:r>
        <w:rPr>
          <w:rFonts w:asciiTheme="majorHAnsi" w:hAnsiTheme="majorHAnsi"/>
          <w:b/>
          <w:bCs/>
          <w:u w:val="single"/>
        </w:rPr>
        <w:t xml:space="preserve"> The Classroom!  Implement the</w:t>
      </w:r>
      <w:r w:rsidRPr="23C7334A">
        <w:rPr>
          <w:rFonts w:asciiTheme="majorHAnsi" w:hAnsiTheme="majorHAnsi"/>
          <w:b/>
          <w:bCs/>
          <w:u w:val="single"/>
        </w:rPr>
        <w:t xml:space="preserve"> Use </w:t>
      </w:r>
      <w:r w:rsidR="006A3ABE" w:rsidRPr="23C7334A">
        <w:rPr>
          <w:rFonts w:asciiTheme="majorHAnsi" w:hAnsiTheme="majorHAnsi"/>
          <w:b/>
          <w:bCs/>
          <w:u w:val="single"/>
        </w:rPr>
        <w:t>of</w:t>
      </w:r>
      <w:r w:rsidRPr="23C7334A">
        <w:rPr>
          <w:rFonts w:asciiTheme="majorHAnsi" w:hAnsiTheme="majorHAnsi"/>
          <w:b/>
          <w:bCs/>
          <w:u w:val="single"/>
        </w:rPr>
        <w:t xml:space="preserve"> Core Vocabulary T</w:t>
      </w:r>
      <w:r w:rsidR="00144056">
        <w:rPr>
          <w:rFonts w:asciiTheme="majorHAnsi" w:hAnsiTheme="majorHAnsi"/>
          <w:b/>
          <w:bCs/>
          <w:u w:val="single"/>
        </w:rPr>
        <w:t>h</w:t>
      </w:r>
      <w:r w:rsidRPr="23C7334A">
        <w:rPr>
          <w:rFonts w:asciiTheme="majorHAnsi" w:hAnsiTheme="majorHAnsi"/>
          <w:b/>
          <w:bCs/>
          <w:u w:val="single"/>
        </w:rPr>
        <w:t>rough AAC</w:t>
      </w:r>
    </w:p>
    <w:p w14:paraId="58482787" w14:textId="77777777" w:rsidR="00500CE7" w:rsidRPr="00E30C89" w:rsidRDefault="00500CE7" w:rsidP="00500CE7">
      <w:pPr>
        <w:rPr>
          <w:rFonts w:asciiTheme="majorHAnsi" w:hAnsiTheme="majorHAnsi"/>
        </w:rPr>
      </w:pPr>
      <w:r w:rsidRPr="00E30C89">
        <w:rPr>
          <w:rFonts w:asciiTheme="majorHAnsi" w:hAnsiTheme="majorHAnsi"/>
        </w:rPr>
        <w:t>With so many words in our language it is impossible to identify every word that your student might say, but with core vocabulary you do not have to.  Vocabulary selection can be a very challenging task, and finding the right vocabulary can often make or break the success of augmentative and alternative communication in the classroom.  In this presentation, we will go over the definition of core vocabulary.  Participants will be able to identify which type of words fall into this category, and list a variety of AAC tools and strategies to implement while using your core in the classroom.</w:t>
      </w:r>
    </w:p>
    <w:p w14:paraId="63213D68" w14:textId="77777777" w:rsidR="00500CE7" w:rsidRPr="00E30C89" w:rsidRDefault="00500CE7" w:rsidP="00500CE7">
      <w:pPr>
        <w:autoSpaceDE w:val="0"/>
        <w:autoSpaceDN w:val="0"/>
        <w:adjustRightInd w:val="0"/>
        <w:rPr>
          <w:rFonts w:asciiTheme="majorHAnsi" w:hAnsiTheme="majorHAnsi" w:cstheme="minorHAnsi"/>
          <w:b/>
          <w:bCs/>
        </w:rPr>
      </w:pPr>
    </w:p>
    <w:p w14:paraId="0D3DB70B" w14:textId="75C900BD" w:rsidR="00500CE7" w:rsidRPr="00E30C89" w:rsidRDefault="00500CE7" w:rsidP="00500CE7">
      <w:pPr>
        <w:autoSpaceDE w:val="0"/>
        <w:autoSpaceDN w:val="0"/>
        <w:adjustRightInd w:val="0"/>
        <w:rPr>
          <w:rFonts w:asciiTheme="majorHAnsi" w:hAnsiTheme="majorHAnsi" w:cstheme="minorHAnsi"/>
          <w:bCs/>
        </w:rPr>
      </w:pPr>
      <w:r w:rsidRPr="00E30C89">
        <w:rPr>
          <w:rFonts w:asciiTheme="majorHAnsi" w:hAnsiTheme="majorHAnsi" w:cstheme="minorHAnsi"/>
          <w:bCs/>
        </w:rPr>
        <w:t>Outcomes</w:t>
      </w:r>
      <w:r w:rsidR="008375BB" w:rsidRPr="00E30C89">
        <w:rPr>
          <w:rFonts w:asciiTheme="majorHAnsi" w:hAnsiTheme="majorHAnsi" w:cstheme="minorHAnsi"/>
          <w:bCs/>
        </w:rPr>
        <w:t>:</w:t>
      </w:r>
    </w:p>
    <w:p w14:paraId="122BB453" w14:textId="196CDB84" w:rsidR="00500CE7" w:rsidRPr="00E30C89" w:rsidRDefault="00DF742C" w:rsidP="009A6EDE">
      <w:pPr>
        <w:pStyle w:val="ListParagraph"/>
        <w:numPr>
          <w:ilvl w:val="0"/>
          <w:numId w:val="11"/>
        </w:numPr>
        <w:autoSpaceDE w:val="0"/>
        <w:autoSpaceDN w:val="0"/>
        <w:adjustRightInd w:val="0"/>
        <w:rPr>
          <w:rFonts w:asciiTheme="majorHAnsi" w:hAnsiTheme="majorHAnsi" w:cstheme="minorHAnsi"/>
        </w:rPr>
      </w:pPr>
      <w:r w:rsidRPr="00E30C89">
        <w:rPr>
          <w:rFonts w:asciiTheme="majorHAnsi" w:hAnsiTheme="majorHAnsi" w:cstheme="minorHAnsi"/>
        </w:rPr>
        <w:t>Participants will d</w:t>
      </w:r>
      <w:r w:rsidR="00500CE7" w:rsidRPr="00E30C89">
        <w:rPr>
          <w:rFonts w:asciiTheme="majorHAnsi" w:hAnsiTheme="majorHAnsi" w:cstheme="minorHAnsi"/>
        </w:rPr>
        <w:t>efine vocabulary specific to AAC and its use.</w:t>
      </w:r>
    </w:p>
    <w:p w14:paraId="31B1A108" w14:textId="6B3E6781" w:rsidR="00500CE7" w:rsidRPr="00E30C89" w:rsidRDefault="00DF742C" w:rsidP="009A6EDE">
      <w:pPr>
        <w:pStyle w:val="ListParagraph"/>
        <w:numPr>
          <w:ilvl w:val="0"/>
          <w:numId w:val="11"/>
        </w:numPr>
        <w:autoSpaceDE w:val="0"/>
        <w:autoSpaceDN w:val="0"/>
        <w:adjustRightInd w:val="0"/>
        <w:rPr>
          <w:rFonts w:asciiTheme="majorHAnsi" w:hAnsiTheme="majorHAnsi" w:cstheme="minorHAnsi"/>
        </w:rPr>
      </w:pPr>
      <w:r w:rsidRPr="00E30C89">
        <w:rPr>
          <w:rFonts w:asciiTheme="majorHAnsi" w:hAnsiTheme="majorHAnsi" w:cstheme="minorHAnsi"/>
        </w:rPr>
        <w:t xml:space="preserve">Participants will </w:t>
      </w:r>
      <w:r w:rsidR="008375BB" w:rsidRPr="00E30C89">
        <w:rPr>
          <w:rFonts w:asciiTheme="majorHAnsi" w:hAnsiTheme="majorHAnsi" w:cstheme="minorHAnsi"/>
        </w:rPr>
        <w:t>i</w:t>
      </w:r>
      <w:r w:rsidR="00500CE7" w:rsidRPr="00E30C89">
        <w:rPr>
          <w:rFonts w:asciiTheme="majorHAnsi" w:hAnsiTheme="majorHAnsi" w:cstheme="minorHAnsi"/>
        </w:rPr>
        <w:t>dentify vocabulary selection instruments and techniques to customize core vocabulary.</w:t>
      </w:r>
    </w:p>
    <w:p w14:paraId="21AD7C2B" w14:textId="13AB3D8C" w:rsidR="00DC686E" w:rsidRDefault="008375BB" w:rsidP="009A6EDE">
      <w:pPr>
        <w:pStyle w:val="ListParagraph"/>
        <w:numPr>
          <w:ilvl w:val="0"/>
          <w:numId w:val="11"/>
        </w:numPr>
        <w:spacing w:after="160" w:line="256" w:lineRule="auto"/>
        <w:rPr>
          <w:rFonts w:asciiTheme="majorHAnsi" w:hAnsiTheme="majorHAnsi"/>
        </w:rPr>
      </w:pPr>
      <w:r w:rsidRPr="00E30C89">
        <w:rPr>
          <w:rFonts w:asciiTheme="majorHAnsi" w:hAnsiTheme="majorHAnsi"/>
        </w:rPr>
        <w:t>Participants will n</w:t>
      </w:r>
      <w:r w:rsidR="00500CE7" w:rsidRPr="00E30C89">
        <w:rPr>
          <w:rFonts w:asciiTheme="majorHAnsi" w:hAnsiTheme="majorHAnsi"/>
        </w:rPr>
        <w:t>ame implementation strategies for use of core language in the classroom.</w:t>
      </w:r>
    </w:p>
    <w:p w14:paraId="1245B9D6" w14:textId="354642EB" w:rsidR="00325181" w:rsidRDefault="00325181" w:rsidP="00960F59">
      <w:pPr>
        <w:pStyle w:val="ListParagraph"/>
        <w:spacing w:after="160" w:line="256" w:lineRule="auto"/>
        <w:ind w:left="1080"/>
        <w:rPr>
          <w:rFonts w:asciiTheme="majorHAnsi" w:hAnsiTheme="majorHAnsi"/>
        </w:rPr>
      </w:pPr>
    </w:p>
    <w:p w14:paraId="54CC02C0" w14:textId="77777777" w:rsidR="00D54BD7" w:rsidRDefault="00D54BD7" w:rsidP="00B161A0">
      <w:pPr>
        <w:pStyle w:val="ListParagraph"/>
        <w:spacing w:line="256" w:lineRule="auto"/>
        <w:ind w:left="1080"/>
        <w:rPr>
          <w:rFonts w:asciiTheme="majorHAnsi" w:hAnsiTheme="majorHAnsi"/>
        </w:rPr>
      </w:pPr>
    </w:p>
    <w:p w14:paraId="1C778C2D" w14:textId="654B6573" w:rsidR="00D46ED3" w:rsidRPr="00DA3D9A" w:rsidRDefault="00D46ED3" w:rsidP="00B161A0">
      <w:pPr>
        <w:spacing w:line="256" w:lineRule="auto"/>
        <w:rPr>
          <w:rFonts w:asciiTheme="majorHAnsi" w:hAnsiTheme="majorHAnsi"/>
        </w:rPr>
      </w:pPr>
      <w:r w:rsidRPr="00DA3D9A">
        <w:rPr>
          <w:rFonts w:asciiTheme="majorHAnsi" w:hAnsiTheme="majorHAnsi" w:cstheme="majorHAnsi"/>
          <w:b/>
          <w:u w:val="single"/>
        </w:rPr>
        <w:t>Accessible Low Tech AAC Tools for Classrooms</w:t>
      </w:r>
    </w:p>
    <w:p w14:paraId="658BBA31" w14:textId="5EE5056D" w:rsidR="00D46ED3" w:rsidRPr="00D46ED3" w:rsidRDefault="00D46ED3" w:rsidP="00B161A0">
      <w:pPr>
        <w:rPr>
          <w:rFonts w:asciiTheme="majorHAnsi" w:hAnsiTheme="majorHAnsi" w:cstheme="majorHAnsi"/>
          <w:color w:val="202124"/>
        </w:rPr>
      </w:pPr>
      <w:r w:rsidRPr="00D46ED3">
        <w:rPr>
          <w:rFonts w:asciiTheme="majorHAnsi" w:hAnsiTheme="majorHAnsi" w:cstheme="majorHAnsi"/>
        </w:rPr>
        <w:t xml:space="preserve">This session will identify evidence-based, low technology tools to promote classroom communication and academic understanding.  Participants will discuss strategies to seamlessly embed AAC into academic activities with students who have complex communication and learning needs. Practical resources for free and low-cost tools will be shared and alternate access strategies discussed.  </w:t>
      </w:r>
      <w:r w:rsidRPr="00D46ED3">
        <w:rPr>
          <w:rFonts w:asciiTheme="majorHAnsi" w:hAnsiTheme="majorHAnsi" w:cstheme="majorHAnsi"/>
          <w:color w:val="202124"/>
        </w:rPr>
        <w:t>If you want to maximize your use of low tech AAC strategies to promote successful communication and support academic understanding, this session is for you!</w:t>
      </w:r>
    </w:p>
    <w:p w14:paraId="225BD787" w14:textId="05B679F6" w:rsidR="00325181" w:rsidRPr="00D46ED3" w:rsidRDefault="00325181" w:rsidP="00D46ED3">
      <w:pPr>
        <w:rPr>
          <w:rFonts w:asciiTheme="majorHAnsi" w:hAnsiTheme="majorHAnsi" w:cstheme="majorHAnsi"/>
          <w:color w:val="202124"/>
        </w:rPr>
      </w:pPr>
    </w:p>
    <w:p w14:paraId="1C324073" w14:textId="0D4B4D0D" w:rsidR="00D46ED3" w:rsidRPr="00D46ED3" w:rsidRDefault="00D46ED3" w:rsidP="00271AFA">
      <w:pPr>
        <w:rPr>
          <w:rFonts w:asciiTheme="majorHAnsi" w:hAnsiTheme="majorHAnsi" w:cstheme="majorHAnsi"/>
          <w:color w:val="000000"/>
        </w:rPr>
      </w:pPr>
      <w:r w:rsidRPr="00D46ED3">
        <w:rPr>
          <w:rFonts w:asciiTheme="majorHAnsi" w:hAnsiTheme="majorHAnsi" w:cstheme="majorHAnsi"/>
          <w:color w:val="000000"/>
        </w:rPr>
        <w:t>Outcomes:</w:t>
      </w:r>
    </w:p>
    <w:p w14:paraId="4EDF2B22" w14:textId="5C3D549F" w:rsidR="00D46ED3" w:rsidRPr="00D46ED3" w:rsidRDefault="00D46ED3" w:rsidP="009A6EDE">
      <w:pPr>
        <w:numPr>
          <w:ilvl w:val="0"/>
          <w:numId w:val="19"/>
        </w:numPr>
        <w:contextualSpacing/>
        <w:rPr>
          <w:rFonts w:asciiTheme="majorHAnsi" w:hAnsiTheme="majorHAnsi" w:cstheme="majorHAnsi"/>
          <w:color w:val="000000"/>
        </w:rPr>
      </w:pPr>
      <w:r w:rsidRPr="00D46ED3">
        <w:rPr>
          <w:rFonts w:asciiTheme="majorHAnsi" w:hAnsiTheme="majorHAnsi" w:cstheme="majorHAnsi"/>
          <w:color w:val="000000"/>
        </w:rPr>
        <w:t>Participants will identify three low technology AAC supports to promote communication in the classroom environment.</w:t>
      </w:r>
    </w:p>
    <w:p w14:paraId="62868965" w14:textId="6E0B35D1" w:rsidR="00D46ED3" w:rsidRPr="00D46ED3" w:rsidRDefault="00D46ED3" w:rsidP="009A6EDE">
      <w:pPr>
        <w:numPr>
          <w:ilvl w:val="0"/>
          <w:numId w:val="19"/>
        </w:numPr>
        <w:spacing w:after="240"/>
        <w:contextualSpacing/>
        <w:rPr>
          <w:rFonts w:asciiTheme="majorHAnsi" w:hAnsiTheme="majorHAnsi" w:cstheme="majorHAnsi"/>
          <w:color w:val="000000"/>
        </w:rPr>
      </w:pPr>
      <w:r w:rsidRPr="00D46ED3">
        <w:rPr>
          <w:rFonts w:asciiTheme="majorHAnsi" w:hAnsiTheme="majorHAnsi" w:cstheme="majorHAnsi"/>
          <w:color w:val="000000"/>
        </w:rPr>
        <w:t>Participants will list at least three implementation strategies for use in the classroom.</w:t>
      </w:r>
    </w:p>
    <w:p w14:paraId="5E51E3EC" w14:textId="35F48906" w:rsidR="00D46ED3" w:rsidRPr="00D46ED3" w:rsidRDefault="00D46ED3" w:rsidP="009A6EDE">
      <w:pPr>
        <w:numPr>
          <w:ilvl w:val="0"/>
          <w:numId w:val="19"/>
        </w:numPr>
        <w:spacing w:after="240"/>
        <w:contextualSpacing/>
        <w:rPr>
          <w:rFonts w:asciiTheme="majorHAnsi" w:hAnsiTheme="majorHAnsi" w:cstheme="majorHAnsi"/>
          <w:color w:val="000000"/>
        </w:rPr>
      </w:pPr>
      <w:r w:rsidRPr="00D46ED3">
        <w:rPr>
          <w:rFonts w:asciiTheme="majorHAnsi" w:hAnsiTheme="majorHAnsi" w:cstheme="majorHAnsi"/>
          <w:color w:val="000000"/>
        </w:rPr>
        <w:t>Participants will identify strategies to differentiate instruction in order to enable successful communication for all learners using low technology AAC.</w:t>
      </w:r>
    </w:p>
    <w:p w14:paraId="69CAB3CF" w14:textId="7263D676" w:rsidR="003B7701" w:rsidRDefault="003B7701" w:rsidP="006C6586">
      <w:pPr>
        <w:spacing w:after="160" w:line="256" w:lineRule="auto"/>
        <w:rPr>
          <w:rFonts w:asciiTheme="majorHAnsi" w:hAnsiTheme="majorHAnsi" w:cstheme="majorHAnsi"/>
        </w:rPr>
      </w:pPr>
    </w:p>
    <w:p w14:paraId="51563B69" w14:textId="40C7A462" w:rsidR="00271AFA" w:rsidRDefault="00271AFA" w:rsidP="00B161A0">
      <w:pPr>
        <w:rPr>
          <w:rFonts w:asciiTheme="majorHAnsi" w:hAnsiTheme="majorHAnsi"/>
        </w:rPr>
      </w:pPr>
    </w:p>
    <w:p w14:paraId="7D665B34" w14:textId="77777777" w:rsidR="00C85D8A" w:rsidRDefault="00C85D8A" w:rsidP="00C85D8A">
      <w:pPr>
        <w:pStyle w:val="paragraph"/>
        <w:spacing w:before="0" w:beforeAutospacing="0" w:after="0" w:afterAutospacing="0"/>
        <w:textAlignment w:val="baseline"/>
        <w:rPr>
          <w:rFonts w:ascii="Calibri" w:eastAsiaTheme="minorEastAsia" w:hAnsi="Calibri" w:cs="Calibri"/>
          <w:b/>
          <w:color w:val="231F20"/>
          <w:u w:val="single"/>
        </w:rPr>
      </w:pPr>
      <w:r>
        <w:rPr>
          <w:rFonts w:ascii="Calibri" w:eastAsiaTheme="minorEastAsia" w:hAnsi="Calibri" w:cs="Calibri"/>
          <w:b/>
          <w:color w:val="231F20"/>
          <w:u w:val="single"/>
        </w:rPr>
        <w:t xml:space="preserve">Making Language </w:t>
      </w:r>
      <w:proofErr w:type="spellStart"/>
      <w:r>
        <w:rPr>
          <w:rFonts w:ascii="Calibri" w:eastAsiaTheme="minorEastAsia" w:hAnsi="Calibri" w:cs="Calibri"/>
          <w:b/>
          <w:color w:val="231F20"/>
          <w:u w:val="single"/>
        </w:rPr>
        <w:t>AACcessible</w:t>
      </w:r>
      <w:proofErr w:type="spellEnd"/>
      <w:r>
        <w:rPr>
          <w:rFonts w:ascii="Calibri" w:eastAsiaTheme="minorEastAsia" w:hAnsi="Calibri" w:cs="Calibri"/>
          <w:b/>
          <w:color w:val="231F20"/>
          <w:u w:val="single"/>
        </w:rPr>
        <w:t xml:space="preserve"> - </w:t>
      </w:r>
      <w:r w:rsidRPr="00C85D8A">
        <w:rPr>
          <w:rFonts w:ascii="Calibri" w:eastAsiaTheme="minorEastAsia" w:hAnsi="Calibri" w:cs="Calibri"/>
          <w:b/>
          <w:color w:val="231F20"/>
          <w:u w:val="single"/>
        </w:rPr>
        <w:t>ALTERNATE AAC ACCESS CONSIDERATIONS FOR EDUCATORS</w:t>
      </w:r>
    </w:p>
    <w:p w14:paraId="0DE3E326" w14:textId="555F13D1" w:rsidR="007B1C22" w:rsidRDefault="007B1C22" w:rsidP="00C85D8A">
      <w:pPr>
        <w:pStyle w:val="paragraph"/>
        <w:spacing w:before="0" w:beforeAutospacing="0" w:after="0" w:afterAutospacing="0"/>
        <w:textAlignment w:val="baseline"/>
        <w:rPr>
          <w:rFonts w:ascii="Calibri" w:hAnsi="Calibri" w:cs="Calibri"/>
          <w:b/>
          <w:bCs/>
          <w:i/>
          <w:iCs/>
        </w:rPr>
      </w:pPr>
      <w:r w:rsidRPr="00A50220">
        <w:rPr>
          <w:rFonts w:ascii="Calibri" w:hAnsi="Calibri" w:cs="Calibri"/>
          <w:b/>
          <w:bCs/>
          <w:i/>
          <w:iCs/>
        </w:rPr>
        <w:t>***This is an intermediate level training - participants should have prior knowledge of AAC tools and strategies. ***</w:t>
      </w:r>
    </w:p>
    <w:p w14:paraId="3B880F05" w14:textId="77777777" w:rsidR="00C85D8A" w:rsidRPr="00C85D8A" w:rsidRDefault="00C85D8A" w:rsidP="00C85D8A">
      <w:pPr>
        <w:pStyle w:val="paragraph"/>
        <w:spacing w:before="0" w:beforeAutospacing="0" w:after="0" w:afterAutospacing="0"/>
        <w:textAlignment w:val="baseline"/>
        <w:rPr>
          <w:rFonts w:ascii="Calibri" w:eastAsiaTheme="minorEastAsia" w:hAnsi="Calibri" w:cs="Calibri"/>
          <w:b/>
          <w:color w:val="231F20"/>
          <w:u w:val="single"/>
        </w:rPr>
      </w:pPr>
    </w:p>
    <w:p w14:paraId="7A8DD59C" w14:textId="0E2BBD66" w:rsidR="007B1C22" w:rsidRDefault="007B1C22" w:rsidP="007B1C22">
      <w:pPr>
        <w:pStyle w:val="hk"/>
        <w:shd w:val="clear" w:color="auto" w:fill="FFFFFF"/>
        <w:spacing w:before="0" w:beforeAutospacing="0" w:after="0" w:afterAutospacing="0"/>
        <w:rPr>
          <w:rFonts w:ascii="Calibri" w:hAnsi="Calibri" w:cs="Calibri"/>
          <w:color w:val="231F20"/>
        </w:rPr>
      </w:pPr>
      <w:r w:rsidRPr="00A50220">
        <w:rPr>
          <w:rFonts w:ascii="Calibri" w:hAnsi="Calibri" w:cs="Calibri"/>
          <w:color w:val="231F20"/>
        </w:rPr>
        <w:t>Individuals will use augmentative and alternative communication (AAC) when their ability to speak does not meet all of their needs with all partners in all environments.  When a person with complex communication needs has accompanying physical disabilities, alternate methods of accessing AAC may need to be explored to enable successful communication.  This presentation will provide an overview of access methods for low- and high- tech systems.  Participants will be able to identify several methods of direct and indirect access to enable all students to communicate to their fullest potential.</w:t>
      </w:r>
    </w:p>
    <w:p w14:paraId="032DF0A0" w14:textId="77777777" w:rsidR="007B1C22" w:rsidRPr="00A50220" w:rsidRDefault="007B1C22" w:rsidP="007B1C22">
      <w:pPr>
        <w:pStyle w:val="hk"/>
        <w:shd w:val="clear" w:color="auto" w:fill="FFFFFF"/>
        <w:spacing w:before="0" w:beforeAutospacing="0" w:after="0" w:afterAutospacing="0"/>
        <w:rPr>
          <w:rFonts w:ascii="Calibri" w:hAnsi="Calibri" w:cs="Calibri"/>
          <w:color w:val="231F20"/>
        </w:rPr>
      </w:pPr>
    </w:p>
    <w:p w14:paraId="10FEC0A8" w14:textId="77777777" w:rsidR="00785279" w:rsidRDefault="00785279" w:rsidP="007B1C22">
      <w:pPr>
        <w:pStyle w:val="hk"/>
        <w:shd w:val="clear" w:color="auto" w:fill="FFFFFF"/>
        <w:spacing w:before="0" w:beforeAutospacing="0" w:after="0" w:afterAutospacing="0"/>
        <w:rPr>
          <w:rFonts w:ascii="Calibri" w:hAnsi="Calibri" w:cs="Calibri"/>
          <w:color w:val="231F20"/>
        </w:rPr>
      </w:pPr>
    </w:p>
    <w:p w14:paraId="1474E000" w14:textId="37FD71AD" w:rsidR="007B1C22" w:rsidRPr="00A50220" w:rsidRDefault="007B1C22" w:rsidP="007B1C22">
      <w:pPr>
        <w:pStyle w:val="hk"/>
        <w:shd w:val="clear" w:color="auto" w:fill="FFFFFF"/>
        <w:spacing w:before="0" w:beforeAutospacing="0" w:after="0" w:afterAutospacing="0"/>
        <w:rPr>
          <w:rFonts w:ascii="Calibri" w:hAnsi="Calibri" w:cs="Calibri"/>
          <w:color w:val="231F20"/>
        </w:rPr>
      </w:pPr>
      <w:r>
        <w:rPr>
          <w:rFonts w:ascii="Calibri" w:hAnsi="Calibri" w:cs="Calibri"/>
          <w:color w:val="231F20"/>
        </w:rPr>
        <w:t>Outcomes</w:t>
      </w:r>
      <w:r w:rsidRPr="00A50220">
        <w:rPr>
          <w:rFonts w:ascii="Calibri" w:hAnsi="Calibri" w:cs="Calibri"/>
          <w:color w:val="231F20"/>
        </w:rPr>
        <w:t>:</w:t>
      </w:r>
    </w:p>
    <w:p w14:paraId="62C22A7B" w14:textId="77777777" w:rsidR="007B1C22" w:rsidRPr="00A50220" w:rsidRDefault="007B1C22" w:rsidP="009A6EDE">
      <w:pPr>
        <w:pStyle w:val="hk"/>
        <w:numPr>
          <w:ilvl w:val="0"/>
          <w:numId w:val="36"/>
        </w:numPr>
        <w:shd w:val="clear" w:color="auto" w:fill="FFFFFF"/>
        <w:spacing w:before="0" w:beforeAutospacing="0" w:after="0" w:afterAutospacing="0"/>
        <w:rPr>
          <w:rFonts w:ascii="Calibri" w:eastAsia="Times New Roman" w:hAnsi="Calibri" w:cs="Calibri"/>
          <w:color w:val="231F20"/>
        </w:rPr>
      </w:pPr>
      <w:r w:rsidRPr="00A50220">
        <w:rPr>
          <w:rFonts w:ascii="Calibri" w:eastAsia="Times New Roman" w:hAnsi="Calibri" w:cs="Calibri"/>
          <w:color w:val="231F20"/>
        </w:rPr>
        <w:t>Participants will list at least 3 direct and indirect access methods to access AAC.</w:t>
      </w:r>
    </w:p>
    <w:p w14:paraId="4DE4904B" w14:textId="77777777" w:rsidR="007B1C22" w:rsidRPr="00A50220" w:rsidRDefault="007B1C22" w:rsidP="009A6EDE">
      <w:pPr>
        <w:pStyle w:val="hk"/>
        <w:numPr>
          <w:ilvl w:val="0"/>
          <w:numId w:val="36"/>
        </w:numPr>
        <w:shd w:val="clear" w:color="auto" w:fill="FFFFFF"/>
        <w:spacing w:before="0" w:beforeAutospacing="0" w:after="0" w:afterAutospacing="0"/>
        <w:rPr>
          <w:rFonts w:ascii="Calibri" w:eastAsia="Times New Roman" w:hAnsi="Calibri" w:cs="Calibri"/>
          <w:color w:val="231F20"/>
        </w:rPr>
      </w:pPr>
      <w:r w:rsidRPr="00A50220">
        <w:rPr>
          <w:rFonts w:ascii="Calibri" w:eastAsia="Times New Roman" w:hAnsi="Calibri" w:cs="Calibri"/>
          <w:color w:val="231F20"/>
        </w:rPr>
        <w:t xml:space="preserve">Participants will identify </w:t>
      </w:r>
      <w:r w:rsidRPr="00A50220">
        <w:rPr>
          <w:rFonts w:ascii="Calibri" w:eastAsia="Times New Roman" w:hAnsi="Calibri" w:cs="Calibri"/>
          <w:color w:val="000000"/>
        </w:rPr>
        <w:t>three FREE low technology AAC supports to enable communication in the classroom environment.</w:t>
      </w:r>
    </w:p>
    <w:p w14:paraId="54805E64" w14:textId="77777777" w:rsidR="007B1C22" w:rsidRPr="00A50220" w:rsidRDefault="007B1C22" w:rsidP="009A6EDE">
      <w:pPr>
        <w:pStyle w:val="hk"/>
        <w:numPr>
          <w:ilvl w:val="0"/>
          <w:numId w:val="36"/>
        </w:numPr>
        <w:shd w:val="clear" w:color="auto" w:fill="FFFFFF"/>
        <w:spacing w:before="0" w:beforeAutospacing="0" w:after="0" w:afterAutospacing="0"/>
        <w:rPr>
          <w:rFonts w:ascii="Calibri" w:eastAsia="Times New Roman" w:hAnsi="Calibri" w:cs="Calibri"/>
          <w:color w:val="231F20"/>
        </w:rPr>
      </w:pPr>
      <w:r w:rsidRPr="00A50220">
        <w:rPr>
          <w:rFonts w:ascii="Calibri" w:eastAsia="Times New Roman" w:hAnsi="Calibri" w:cs="Calibri"/>
          <w:color w:val="000000"/>
        </w:rPr>
        <w:t>Participants will describe ways to modify an AAC system to meet a student’s access needs.</w:t>
      </w:r>
    </w:p>
    <w:p w14:paraId="45FA1B0B" w14:textId="5BB217AA" w:rsidR="007B1C22" w:rsidRDefault="007B1C22" w:rsidP="00B161A0">
      <w:pPr>
        <w:rPr>
          <w:rFonts w:asciiTheme="majorHAnsi" w:hAnsiTheme="majorHAnsi"/>
        </w:rPr>
      </w:pPr>
    </w:p>
    <w:p w14:paraId="5A42BFD4" w14:textId="05745B6F" w:rsidR="007B1C22" w:rsidRDefault="007B1C22" w:rsidP="00B161A0">
      <w:pPr>
        <w:rPr>
          <w:rFonts w:asciiTheme="majorHAnsi" w:hAnsiTheme="majorHAnsi"/>
        </w:rPr>
      </w:pPr>
    </w:p>
    <w:p w14:paraId="439C818B" w14:textId="4552D335" w:rsidR="009A6EDE" w:rsidRDefault="00765194" w:rsidP="0035486D">
      <w:pPr>
        <w:rPr>
          <w:rFonts w:asciiTheme="majorHAnsi" w:hAnsiTheme="majorHAnsi"/>
          <w:b/>
          <w:bCs/>
          <w:u w:val="single"/>
        </w:rPr>
      </w:pPr>
      <w:r w:rsidRPr="00765194">
        <w:rPr>
          <w:rFonts w:asciiTheme="majorHAnsi" w:eastAsia="Times New Roman" w:hAnsiTheme="majorHAnsi" w:cs="Arial"/>
          <w:noProof/>
          <w:color w:val="1B1616"/>
          <w:shd w:val="clear" w:color="auto" w:fill="FFFFFF"/>
        </w:rPr>
        <mc:AlternateContent>
          <mc:Choice Requires="wps">
            <w:drawing>
              <wp:anchor distT="0" distB="0" distL="114300" distR="114300" simplePos="0" relativeHeight="251772928" behindDoc="1" locked="0" layoutInCell="1" allowOverlap="1" wp14:anchorId="0CAB0A42" wp14:editId="76FF2028">
                <wp:simplePos x="0" y="0"/>
                <wp:positionH relativeFrom="column">
                  <wp:posOffset>4524375</wp:posOffset>
                </wp:positionH>
                <wp:positionV relativeFrom="page">
                  <wp:posOffset>2313305</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21" name="Explosion 1 21"/>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0C49" id="Explosion 1 21" o:spid="_x0000_s1026" type="#_x0000_t71" style="position:absolute;margin-left:356.25pt;margin-top:182.15pt;width:118.5pt;height:95.2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" fillcolor="yellow" strokecolor="#4579b8 [3044]">
                <v:shadow on="t" color="black" opacity="22937f" origin=",.5" offset="0,.63889mm"/>
                <w10:wrap type="tight" anchory="page"/>
              </v:shape>
            </w:pict>
          </mc:Fallback>
        </mc:AlternateContent>
      </w:r>
      <w:r w:rsidR="009A6EDE" w:rsidRPr="009A6EDE">
        <w:rPr>
          <w:rFonts w:asciiTheme="majorHAnsi" w:hAnsiTheme="majorHAnsi"/>
          <w:b/>
          <w:bCs/>
          <w:u w:val="single"/>
        </w:rPr>
        <w:t>Finding the 'Right Words' The Link between Communication and Behavior</w:t>
      </w:r>
    </w:p>
    <w:p w14:paraId="61E07E63" w14:textId="5B5ACC0C" w:rsidR="0035486D" w:rsidRDefault="00765194" w:rsidP="0035486D">
      <w:pPr>
        <w:autoSpaceDE w:val="0"/>
        <w:autoSpaceDN w:val="0"/>
        <w:adjustRightInd w:val="0"/>
        <w:rPr>
          <w:rFonts w:asciiTheme="majorHAnsi" w:eastAsia="Times New Roman" w:hAnsiTheme="majorHAnsi" w:cs="Arial"/>
          <w:color w:val="1B1616"/>
          <w:shd w:val="clear" w:color="auto" w:fill="FFFFFF"/>
        </w:rPr>
      </w:pPr>
      <w:r w:rsidRPr="00765194">
        <w:rPr>
          <w:rFonts w:asciiTheme="majorHAnsi" w:eastAsia="Times New Roman" w:hAnsiTheme="majorHAnsi" w:cs="Arial"/>
          <w:noProof/>
          <w:color w:val="1B1616"/>
          <w:shd w:val="clear" w:color="auto" w:fill="FFFFFF"/>
        </w:rPr>
        <mc:AlternateContent>
          <mc:Choice Requires="wps">
            <w:drawing>
              <wp:anchor distT="45720" distB="45720" distL="114300" distR="114300" simplePos="0" relativeHeight="251773952" behindDoc="1" locked="0" layoutInCell="1" allowOverlap="1" wp14:anchorId="7C6F7D0A" wp14:editId="68A2BE5A">
                <wp:simplePos x="0" y="0"/>
                <wp:positionH relativeFrom="column">
                  <wp:posOffset>4890135</wp:posOffset>
                </wp:positionH>
                <wp:positionV relativeFrom="page">
                  <wp:posOffset>2733040</wp:posOffset>
                </wp:positionV>
                <wp:extent cx="732790" cy="414020"/>
                <wp:effectExtent l="0" t="0" r="0" b="5080"/>
                <wp:wrapTight wrapText="bothSides">
                  <wp:wrapPolygon edited="0">
                    <wp:start x="0" y="0"/>
                    <wp:lineTo x="0" y="20871"/>
                    <wp:lineTo x="20776" y="20871"/>
                    <wp:lineTo x="20776"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69279DF2" w14:textId="77777777" w:rsidR="00765194" w:rsidRDefault="00765194" w:rsidP="00765194">
                            <w:pPr>
                              <w:jc w:val="center"/>
                              <w:rPr>
                                <w:b/>
                                <w:i/>
                                <w:sz w:val="20"/>
                                <w:szCs w:val="20"/>
                              </w:rPr>
                            </w:pPr>
                            <w:r>
                              <w:rPr>
                                <w:b/>
                                <w:i/>
                                <w:sz w:val="20"/>
                                <w:szCs w:val="20"/>
                              </w:rPr>
                              <w:t>New</w:t>
                            </w:r>
                          </w:p>
                          <w:p w14:paraId="2FE32E79" w14:textId="77777777" w:rsidR="00765194" w:rsidRPr="007A3FE4" w:rsidRDefault="00765194" w:rsidP="00765194">
                            <w:pPr>
                              <w:jc w:val="center"/>
                              <w:rPr>
                                <w:b/>
                                <w:i/>
                                <w:sz w:val="20"/>
                                <w:szCs w:val="20"/>
                              </w:rPr>
                            </w:pPr>
                            <w:r>
                              <w:rPr>
                                <w:b/>
                                <w:i/>
                                <w:sz w:val="20"/>
                                <w:szCs w:val="20"/>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7D0A" id="_x0000_s1031" type="#_x0000_t202" style="position:absolute;margin-left:385.05pt;margin-top:215.2pt;width:57.7pt;height:32.6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" fillcolor="yellow" stroked="f">
                <v:textbox>
                  <w:txbxContent>
                    <w:p w14:paraId="69279DF2" w14:textId="77777777" w:rsidR="00765194" w:rsidRDefault="00765194" w:rsidP="00765194">
                      <w:pPr>
                        <w:jc w:val="center"/>
                        <w:rPr>
                          <w:b/>
                          <w:i/>
                          <w:sz w:val="20"/>
                          <w:szCs w:val="20"/>
                        </w:rPr>
                      </w:pPr>
                      <w:r>
                        <w:rPr>
                          <w:b/>
                          <w:i/>
                          <w:sz w:val="20"/>
                          <w:szCs w:val="20"/>
                        </w:rPr>
                        <w:t>New</w:t>
                      </w:r>
                    </w:p>
                    <w:p w14:paraId="2FE32E79" w14:textId="77777777" w:rsidR="00765194" w:rsidRPr="007A3FE4" w:rsidRDefault="00765194" w:rsidP="00765194">
                      <w:pPr>
                        <w:jc w:val="center"/>
                        <w:rPr>
                          <w:b/>
                          <w:i/>
                          <w:sz w:val="20"/>
                          <w:szCs w:val="20"/>
                        </w:rPr>
                      </w:pPr>
                      <w:r>
                        <w:rPr>
                          <w:b/>
                          <w:i/>
                          <w:sz w:val="20"/>
                          <w:szCs w:val="20"/>
                        </w:rPr>
                        <w:t>Training</w:t>
                      </w:r>
                    </w:p>
                  </w:txbxContent>
                </v:textbox>
                <w10:wrap type="tight" anchory="page"/>
              </v:shape>
            </w:pict>
          </mc:Fallback>
        </mc:AlternateContent>
      </w:r>
      <w:r w:rsidR="009A6EDE" w:rsidRPr="009A6EDE">
        <w:rPr>
          <w:rFonts w:asciiTheme="majorHAnsi" w:eastAsia="Times New Roman" w:hAnsiTheme="majorHAnsi" w:cs="Arial"/>
          <w:color w:val="1B1616"/>
          <w:shd w:val="clear" w:color="auto" w:fill="FFFFFF"/>
        </w:rPr>
        <w:t>Behavior is a form of communication. But how can we support students in replacing challenging behaviors with more socially acceptable modes of communication? This training will review the basics of behavior and communication, and discuss low tech tools and strategies to promote effective communication.</w:t>
      </w:r>
    </w:p>
    <w:p w14:paraId="6D05373D" w14:textId="168F394D" w:rsidR="009A6EDE" w:rsidRDefault="009A6EDE" w:rsidP="0035486D">
      <w:pPr>
        <w:autoSpaceDE w:val="0"/>
        <w:autoSpaceDN w:val="0"/>
        <w:adjustRightInd w:val="0"/>
        <w:rPr>
          <w:rFonts w:asciiTheme="majorHAnsi" w:hAnsiTheme="majorHAnsi" w:cstheme="minorHAnsi"/>
          <w:bCs/>
        </w:rPr>
      </w:pPr>
    </w:p>
    <w:p w14:paraId="7C5D79C6" w14:textId="77777777" w:rsidR="0035486D" w:rsidRPr="00E30C89" w:rsidRDefault="0035486D" w:rsidP="0035486D">
      <w:pPr>
        <w:autoSpaceDE w:val="0"/>
        <w:autoSpaceDN w:val="0"/>
        <w:adjustRightInd w:val="0"/>
        <w:rPr>
          <w:rFonts w:asciiTheme="majorHAnsi" w:hAnsiTheme="majorHAnsi" w:cstheme="minorHAnsi"/>
          <w:bCs/>
        </w:rPr>
      </w:pPr>
      <w:r w:rsidRPr="00E30C89">
        <w:rPr>
          <w:rFonts w:asciiTheme="majorHAnsi" w:hAnsiTheme="majorHAnsi" w:cstheme="minorHAnsi"/>
          <w:bCs/>
        </w:rPr>
        <w:t>Outcomes:</w:t>
      </w:r>
    </w:p>
    <w:p w14:paraId="39A79520" w14:textId="77777777" w:rsidR="009A6EDE" w:rsidRPr="009A6EDE" w:rsidRDefault="009A6EDE" w:rsidP="009A6EDE">
      <w:pPr>
        <w:pStyle w:val="ListParagraph"/>
        <w:numPr>
          <w:ilvl w:val="0"/>
          <w:numId w:val="41"/>
        </w:numPr>
        <w:rPr>
          <w:rFonts w:asciiTheme="majorHAnsi" w:hAnsiTheme="majorHAnsi"/>
        </w:rPr>
      </w:pPr>
      <w:r w:rsidRPr="009A6EDE">
        <w:rPr>
          <w:rFonts w:asciiTheme="majorHAnsi" w:hAnsiTheme="majorHAnsi"/>
        </w:rPr>
        <w:t>Participants will be able to name the functions of communication and the functions of behavior, and describe how they relate.</w:t>
      </w:r>
    </w:p>
    <w:p w14:paraId="6D10BC0C" w14:textId="15E97BB7" w:rsidR="009A6EDE" w:rsidRPr="009A6EDE" w:rsidRDefault="009A6EDE" w:rsidP="009A6EDE">
      <w:pPr>
        <w:pStyle w:val="ListParagraph"/>
        <w:numPr>
          <w:ilvl w:val="0"/>
          <w:numId w:val="41"/>
        </w:numPr>
        <w:rPr>
          <w:rFonts w:asciiTheme="majorHAnsi" w:hAnsiTheme="majorHAnsi"/>
        </w:rPr>
      </w:pPr>
      <w:r w:rsidRPr="009A6EDE">
        <w:rPr>
          <w:rFonts w:asciiTheme="majorHAnsi" w:hAnsiTheme="majorHAnsi"/>
        </w:rPr>
        <w:t>Participants will be able to name examples of communicative replacement behaviors related to the functions of behavior.</w:t>
      </w:r>
    </w:p>
    <w:p w14:paraId="5BE45417" w14:textId="0E5EA312" w:rsidR="0035486D" w:rsidRPr="009A6EDE" w:rsidRDefault="009A6EDE" w:rsidP="009A6EDE">
      <w:pPr>
        <w:pStyle w:val="ListParagraph"/>
        <w:numPr>
          <w:ilvl w:val="0"/>
          <w:numId w:val="41"/>
        </w:numPr>
        <w:rPr>
          <w:rFonts w:asciiTheme="majorHAnsi" w:hAnsiTheme="majorHAnsi"/>
        </w:rPr>
      </w:pPr>
      <w:r w:rsidRPr="009A6EDE">
        <w:rPr>
          <w:rFonts w:asciiTheme="majorHAnsi" w:hAnsiTheme="majorHAnsi"/>
        </w:rPr>
        <w:t>Participants will be able to describe augmentative and alternative communication (AAC) tools and/or strategies to further develop effective communication.</w:t>
      </w:r>
    </w:p>
    <w:p w14:paraId="4380BADB" w14:textId="12F60005" w:rsidR="007B1C22" w:rsidRDefault="007B1C22" w:rsidP="00B161A0">
      <w:pPr>
        <w:rPr>
          <w:rFonts w:asciiTheme="majorHAnsi" w:hAnsiTheme="majorHAnsi"/>
        </w:rPr>
      </w:pPr>
    </w:p>
    <w:p w14:paraId="026B8C9F" w14:textId="760049B6" w:rsidR="009A6EDE" w:rsidRDefault="009A6EDE">
      <w:pPr>
        <w:rPr>
          <w:rFonts w:asciiTheme="majorHAnsi" w:hAnsiTheme="majorHAnsi"/>
        </w:rPr>
      </w:pPr>
      <w:r>
        <w:rPr>
          <w:rFonts w:asciiTheme="majorHAnsi" w:hAnsiTheme="majorHAnsi"/>
        </w:rPr>
        <w:br w:type="page"/>
      </w:r>
    </w:p>
    <w:p w14:paraId="0418BF1C" w14:textId="77777777" w:rsidR="005312DE" w:rsidRDefault="005312DE" w:rsidP="00B161A0">
      <w:pPr>
        <w:rPr>
          <w:rFonts w:asciiTheme="majorHAnsi" w:hAnsiTheme="majorHAnsi"/>
        </w:rPr>
      </w:pPr>
    </w:p>
    <w:p w14:paraId="3B959EF7" w14:textId="77777777" w:rsidR="009A6EDE" w:rsidRPr="00B161A0" w:rsidRDefault="009A6EDE" w:rsidP="00B161A0">
      <w:pPr>
        <w:rPr>
          <w:rFonts w:asciiTheme="majorHAnsi" w:hAnsiTheme="majorHAnsi"/>
        </w:rPr>
      </w:pPr>
    </w:p>
    <w:p w14:paraId="17814E66" w14:textId="65FF4082" w:rsidR="00DC686E" w:rsidRDefault="00271AFA" w:rsidP="00DC686E">
      <w:pPr>
        <w:jc w:val="center"/>
        <w:rPr>
          <w:rFonts w:asciiTheme="majorHAnsi" w:hAnsiTheme="majorHAnsi"/>
          <w:b/>
          <w:sz w:val="36"/>
          <w:szCs w:val="36"/>
          <w:u w:val="single"/>
        </w:rPr>
      </w:pPr>
      <w:r>
        <w:rPr>
          <w:rFonts w:asciiTheme="majorHAnsi" w:hAnsiTheme="majorHAnsi"/>
          <w:b/>
          <w:sz w:val="36"/>
          <w:szCs w:val="36"/>
          <w:u w:val="single"/>
        </w:rPr>
        <w:t>SOCIAL SKILLS</w:t>
      </w:r>
    </w:p>
    <w:p w14:paraId="154F2DAB" w14:textId="3EA07469" w:rsidR="00D41502" w:rsidRPr="00325181" w:rsidRDefault="00D41502" w:rsidP="00DC686E">
      <w:pPr>
        <w:jc w:val="center"/>
        <w:rPr>
          <w:rFonts w:asciiTheme="majorHAnsi" w:hAnsiTheme="majorHAnsi"/>
          <w:b/>
          <w:u w:val="single"/>
        </w:rPr>
      </w:pPr>
    </w:p>
    <w:p w14:paraId="48B72038" w14:textId="1C3FF1AA" w:rsidR="00500CE7" w:rsidRDefault="00C57254" w:rsidP="23C7334A">
      <w:pPr>
        <w:rPr>
          <w:rFonts w:asciiTheme="majorHAnsi" w:hAnsiTheme="majorHAnsi"/>
          <w:b/>
          <w:bCs/>
          <w:u w:val="single"/>
        </w:rPr>
      </w:pPr>
      <w:r w:rsidRPr="00B15DD7">
        <w:rPr>
          <w:rFonts w:asciiTheme="majorHAnsi" w:hAnsiTheme="majorHAnsi"/>
          <w:b/>
          <w:bCs/>
          <w:u w:val="single"/>
        </w:rPr>
        <w:t>Social Skills Instruction 2.0</w:t>
      </w:r>
    </w:p>
    <w:p w14:paraId="69D6D7F7" w14:textId="6C328DF7" w:rsidR="008375BB" w:rsidRPr="000B3D17" w:rsidRDefault="00C57254" w:rsidP="000B3D17">
      <w:pPr>
        <w:rPr>
          <w:rFonts w:asciiTheme="majorHAnsi" w:hAnsiTheme="majorHAnsi"/>
          <w:b/>
          <w:i/>
        </w:rPr>
      </w:pPr>
      <w:r w:rsidRPr="001862B2">
        <w:rPr>
          <w:rFonts w:asciiTheme="majorHAnsi" w:eastAsia="Times New Roman" w:hAnsiTheme="majorHAnsi" w:cs="Arial"/>
          <w:color w:val="1B1616"/>
          <w:shd w:val="clear" w:color="auto" w:fill="FFFFFF"/>
        </w:rPr>
        <w:t>The National Professional Development Center on Autism Spectrum Disorder</w:t>
      </w:r>
      <w:r w:rsidRPr="00E30C89">
        <w:rPr>
          <w:rFonts w:asciiTheme="majorHAnsi" w:hAnsiTheme="majorHAnsi"/>
        </w:rPr>
        <w:t xml:space="preserve"> </w:t>
      </w:r>
      <w:r>
        <w:rPr>
          <w:rFonts w:asciiTheme="majorHAnsi" w:hAnsiTheme="majorHAnsi"/>
        </w:rPr>
        <w:t xml:space="preserve">has defined several evidence based practices (EBP) in teaching social skills including scripting, video modeling, and social stories.  This training will define those EBPs, review the research behind the strategies, and guide participants through the practical use of those strategies in the classroom/school setting.  Participants will learn how to </w:t>
      </w:r>
      <w:r w:rsidR="005C1608">
        <w:rPr>
          <w:rFonts w:asciiTheme="majorHAnsi" w:hAnsiTheme="majorHAnsi"/>
        </w:rPr>
        <w:t xml:space="preserve">take those strategies to the next level by incorporating low and high tech </w:t>
      </w:r>
      <w:r w:rsidR="0001552E">
        <w:rPr>
          <w:rFonts w:asciiTheme="majorHAnsi" w:hAnsiTheme="majorHAnsi"/>
        </w:rPr>
        <w:t>tools during social skills instruction</w:t>
      </w:r>
      <w:r w:rsidR="005C1608" w:rsidRPr="00666379">
        <w:rPr>
          <w:rFonts w:asciiTheme="majorHAnsi" w:hAnsiTheme="majorHAnsi"/>
          <w:b/>
          <w:i/>
        </w:rPr>
        <w:t>.</w:t>
      </w:r>
    </w:p>
    <w:p w14:paraId="3E805EB4" w14:textId="77777777" w:rsidR="00B161A0" w:rsidRDefault="00B161A0" w:rsidP="00500CE7">
      <w:pPr>
        <w:autoSpaceDE w:val="0"/>
        <w:autoSpaceDN w:val="0"/>
        <w:adjustRightInd w:val="0"/>
        <w:rPr>
          <w:rFonts w:asciiTheme="majorHAnsi" w:hAnsiTheme="majorHAnsi" w:cstheme="minorHAnsi"/>
          <w:bCs/>
        </w:rPr>
      </w:pPr>
    </w:p>
    <w:p w14:paraId="2E295A57" w14:textId="771D6A35" w:rsidR="00500CE7" w:rsidRPr="00E30C89" w:rsidRDefault="00500CE7" w:rsidP="00500CE7">
      <w:pPr>
        <w:autoSpaceDE w:val="0"/>
        <w:autoSpaceDN w:val="0"/>
        <w:adjustRightInd w:val="0"/>
        <w:rPr>
          <w:rFonts w:asciiTheme="majorHAnsi" w:hAnsiTheme="majorHAnsi" w:cstheme="minorHAnsi"/>
          <w:bCs/>
        </w:rPr>
      </w:pPr>
      <w:r w:rsidRPr="00E30C89">
        <w:rPr>
          <w:rFonts w:asciiTheme="majorHAnsi" w:hAnsiTheme="majorHAnsi" w:cstheme="minorHAnsi"/>
          <w:bCs/>
        </w:rPr>
        <w:t>Outcomes:</w:t>
      </w:r>
    </w:p>
    <w:p w14:paraId="037B8B55" w14:textId="3B24C54E" w:rsidR="00500CE7" w:rsidRPr="00E30C89" w:rsidRDefault="000F7FA0" w:rsidP="00C83C8B">
      <w:pPr>
        <w:pStyle w:val="ListParagraph"/>
        <w:numPr>
          <w:ilvl w:val="0"/>
          <w:numId w:val="8"/>
        </w:numPr>
        <w:spacing w:after="160" w:line="256" w:lineRule="auto"/>
        <w:rPr>
          <w:rFonts w:asciiTheme="majorHAnsi" w:hAnsiTheme="majorHAnsi"/>
        </w:rPr>
      </w:pPr>
      <w:r w:rsidRPr="00E30C89">
        <w:rPr>
          <w:rFonts w:asciiTheme="majorHAnsi" w:hAnsiTheme="majorHAnsi"/>
        </w:rPr>
        <w:t>Participants will i</w:t>
      </w:r>
      <w:r w:rsidR="00500CE7" w:rsidRPr="00E30C89">
        <w:rPr>
          <w:rFonts w:asciiTheme="majorHAnsi" w:hAnsiTheme="majorHAnsi"/>
        </w:rPr>
        <w:t xml:space="preserve">dentify </w:t>
      </w:r>
      <w:r w:rsidR="005C1608">
        <w:rPr>
          <w:rFonts w:asciiTheme="majorHAnsi" w:hAnsiTheme="majorHAnsi"/>
        </w:rPr>
        <w:t>3 evidence based practices to teach social skills</w:t>
      </w:r>
      <w:r w:rsidRPr="00E30C89">
        <w:rPr>
          <w:rFonts w:asciiTheme="majorHAnsi" w:hAnsiTheme="majorHAnsi"/>
        </w:rPr>
        <w:t>.</w:t>
      </w:r>
    </w:p>
    <w:p w14:paraId="359CF98C" w14:textId="66A3D2BC" w:rsidR="00500CE7" w:rsidRPr="00E30C89" w:rsidRDefault="000F7FA0" w:rsidP="00C83C8B">
      <w:pPr>
        <w:pStyle w:val="ListParagraph"/>
        <w:numPr>
          <w:ilvl w:val="0"/>
          <w:numId w:val="8"/>
        </w:numPr>
        <w:spacing w:after="160" w:line="256" w:lineRule="auto"/>
        <w:rPr>
          <w:rFonts w:asciiTheme="majorHAnsi" w:hAnsiTheme="majorHAnsi"/>
        </w:rPr>
      </w:pPr>
      <w:r w:rsidRPr="00E30C89">
        <w:rPr>
          <w:rFonts w:asciiTheme="majorHAnsi" w:hAnsiTheme="majorHAnsi"/>
        </w:rPr>
        <w:t xml:space="preserve">Participants will </w:t>
      </w:r>
      <w:r w:rsidR="005C1608">
        <w:rPr>
          <w:rFonts w:asciiTheme="majorHAnsi" w:hAnsiTheme="majorHAnsi"/>
        </w:rPr>
        <w:t>describe the steps of how to use the evidence based practices to teach social skills in the school setting</w:t>
      </w:r>
      <w:r w:rsidRPr="00E30C89">
        <w:rPr>
          <w:rFonts w:asciiTheme="majorHAnsi" w:hAnsiTheme="majorHAnsi"/>
        </w:rPr>
        <w:t>.</w:t>
      </w:r>
    </w:p>
    <w:p w14:paraId="49C89BF4" w14:textId="7EEC7E1A" w:rsidR="00500CE7" w:rsidRPr="00A372F6" w:rsidRDefault="000F7FA0" w:rsidP="00C83C8B">
      <w:pPr>
        <w:pStyle w:val="ListParagraph"/>
        <w:numPr>
          <w:ilvl w:val="0"/>
          <w:numId w:val="8"/>
        </w:numPr>
        <w:spacing w:after="160" w:line="256" w:lineRule="auto"/>
        <w:rPr>
          <w:rFonts w:asciiTheme="majorHAnsi" w:hAnsiTheme="majorHAnsi"/>
        </w:rPr>
      </w:pPr>
      <w:r w:rsidRPr="00E30C89">
        <w:rPr>
          <w:rFonts w:asciiTheme="majorHAnsi" w:hAnsiTheme="majorHAnsi"/>
        </w:rPr>
        <w:t>Participants will d</w:t>
      </w:r>
      <w:r w:rsidR="00500CE7" w:rsidRPr="00E30C89">
        <w:rPr>
          <w:rFonts w:asciiTheme="majorHAnsi" w:hAnsiTheme="majorHAnsi"/>
        </w:rPr>
        <w:t xml:space="preserve">efine </w:t>
      </w:r>
      <w:r w:rsidR="005C1608">
        <w:rPr>
          <w:rFonts w:asciiTheme="majorHAnsi" w:hAnsiTheme="majorHAnsi"/>
        </w:rPr>
        <w:t>technology that can be used to increase the accessibility of social skills instruction</w:t>
      </w:r>
      <w:r w:rsidRPr="00E30C89">
        <w:rPr>
          <w:rFonts w:asciiTheme="majorHAnsi" w:hAnsiTheme="majorHAnsi"/>
        </w:rPr>
        <w:t>.</w:t>
      </w:r>
    </w:p>
    <w:p w14:paraId="6754B582" w14:textId="4E2B4A0E" w:rsidR="008E0B89" w:rsidRDefault="008E0B89" w:rsidP="008E0B89">
      <w:pPr>
        <w:rPr>
          <w:rFonts w:asciiTheme="majorHAnsi" w:hAnsiTheme="majorHAnsi"/>
        </w:rPr>
      </w:pPr>
    </w:p>
    <w:p w14:paraId="6DC4D320" w14:textId="26C45CE4" w:rsidR="00325181" w:rsidRDefault="00325181" w:rsidP="008E0B89">
      <w:pPr>
        <w:rPr>
          <w:rFonts w:asciiTheme="majorHAnsi" w:hAnsiTheme="majorHAnsi"/>
        </w:rPr>
      </w:pPr>
    </w:p>
    <w:p w14:paraId="5CB69ABF" w14:textId="19021809" w:rsidR="00960F59" w:rsidRPr="00E30C89" w:rsidRDefault="00960F59" w:rsidP="00960F59">
      <w:pPr>
        <w:rPr>
          <w:rFonts w:asciiTheme="majorHAnsi" w:hAnsiTheme="majorHAnsi"/>
          <w:b/>
          <w:u w:val="single"/>
        </w:rPr>
      </w:pPr>
      <w:r w:rsidRPr="00E30C89">
        <w:rPr>
          <w:rFonts w:asciiTheme="majorHAnsi" w:hAnsiTheme="majorHAnsi"/>
          <w:b/>
          <w:u w:val="single"/>
        </w:rPr>
        <w:t>Let’s Get Visual! Visual Strategies for All</w:t>
      </w:r>
    </w:p>
    <w:p w14:paraId="645B683A" w14:textId="77777777" w:rsidR="00960F59" w:rsidRPr="00E30C89" w:rsidRDefault="00960F59" w:rsidP="00960F59">
      <w:pPr>
        <w:rPr>
          <w:rFonts w:asciiTheme="majorHAnsi" w:hAnsiTheme="majorHAnsi"/>
        </w:rPr>
      </w:pPr>
      <w:r w:rsidRPr="00E30C89">
        <w:rPr>
          <w:rFonts w:asciiTheme="majorHAnsi" w:hAnsiTheme="majorHAnsi"/>
        </w:rPr>
        <w:t xml:space="preserve">Visual supports are defined as an evidence based practice in improving communication, understanding and social skills for students with Autism Spectrum Disorder (ASD). Participants of this session will learn why and how visual systems are implemented in multiple facets of the classroom. Low to high tech examples will be shared to demonstrate how visual supports can practically be integrated in classroom activities. Visual supports to aid in the in the classroom environment, behavior and communication will be demonstrated. </w:t>
      </w:r>
    </w:p>
    <w:p w14:paraId="19EB4F2E" w14:textId="5DBDE526" w:rsidR="00271AFA" w:rsidRPr="00DC686E" w:rsidRDefault="00271AFA" w:rsidP="00960F59">
      <w:pPr>
        <w:pStyle w:val="NoSpacing"/>
        <w:rPr>
          <w:rFonts w:asciiTheme="majorHAnsi" w:hAnsiTheme="majorHAnsi"/>
          <w:sz w:val="18"/>
          <w:szCs w:val="18"/>
        </w:rPr>
      </w:pPr>
    </w:p>
    <w:p w14:paraId="070B03CA" w14:textId="77777777" w:rsidR="00960F59" w:rsidRPr="00E30C89" w:rsidRDefault="00960F59" w:rsidP="00960F59">
      <w:pPr>
        <w:rPr>
          <w:rFonts w:asciiTheme="majorHAnsi" w:hAnsiTheme="majorHAnsi"/>
        </w:rPr>
      </w:pPr>
      <w:r w:rsidRPr="00E30C89">
        <w:rPr>
          <w:rFonts w:asciiTheme="majorHAnsi" w:hAnsiTheme="majorHAnsi"/>
        </w:rPr>
        <w:t>Outcomes:</w:t>
      </w:r>
    </w:p>
    <w:p w14:paraId="4C9D1B9F" w14:textId="77777777" w:rsidR="00960F59" w:rsidRPr="00E30C89" w:rsidRDefault="00960F59" w:rsidP="00C83C8B">
      <w:pPr>
        <w:pStyle w:val="NoSpacing"/>
        <w:numPr>
          <w:ilvl w:val="0"/>
          <w:numId w:val="6"/>
        </w:numPr>
        <w:rPr>
          <w:rFonts w:asciiTheme="majorHAnsi" w:hAnsiTheme="majorHAnsi"/>
        </w:rPr>
      </w:pPr>
      <w:r w:rsidRPr="00E30C89">
        <w:rPr>
          <w:rFonts w:asciiTheme="majorHAnsi" w:hAnsiTheme="majorHAnsi"/>
        </w:rPr>
        <w:t xml:space="preserve">Participants will be able to use </w:t>
      </w:r>
      <w:r>
        <w:rPr>
          <w:rFonts w:asciiTheme="majorHAnsi" w:hAnsiTheme="majorHAnsi"/>
        </w:rPr>
        <w:t>visual supports to facilitate understanding in the classroom</w:t>
      </w:r>
      <w:r w:rsidRPr="00E30C89">
        <w:rPr>
          <w:rFonts w:asciiTheme="majorHAnsi" w:hAnsiTheme="majorHAnsi"/>
        </w:rPr>
        <w:t>.</w:t>
      </w:r>
    </w:p>
    <w:p w14:paraId="4239884A" w14:textId="77777777" w:rsidR="00960F59" w:rsidRPr="00E30C89" w:rsidRDefault="00960F59" w:rsidP="00C83C8B">
      <w:pPr>
        <w:pStyle w:val="NoSpacing"/>
        <w:numPr>
          <w:ilvl w:val="0"/>
          <w:numId w:val="6"/>
        </w:numPr>
        <w:rPr>
          <w:rFonts w:asciiTheme="majorHAnsi" w:hAnsiTheme="majorHAnsi"/>
        </w:rPr>
      </w:pPr>
      <w:r w:rsidRPr="00E30C89">
        <w:rPr>
          <w:rFonts w:asciiTheme="majorHAnsi" w:hAnsiTheme="majorHAnsi"/>
        </w:rPr>
        <w:t xml:space="preserve">Participants will know how to use visuals to </w:t>
      </w:r>
      <w:r>
        <w:rPr>
          <w:rFonts w:asciiTheme="majorHAnsi" w:hAnsiTheme="majorHAnsi"/>
        </w:rPr>
        <w:t>facilitate</w:t>
      </w:r>
      <w:r w:rsidRPr="00E30C89">
        <w:rPr>
          <w:rFonts w:asciiTheme="majorHAnsi" w:hAnsiTheme="majorHAnsi"/>
        </w:rPr>
        <w:t xml:space="preserve"> communication and behavior.</w:t>
      </w:r>
    </w:p>
    <w:p w14:paraId="6E986F6C" w14:textId="70BD62E1" w:rsidR="00D3594B" w:rsidRPr="00B15DD7" w:rsidRDefault="00960F59" w:rsidP="00B15DD7">
      <w:pPr>
        <w:pStyle w:val="NoSpacing"/>
        <w:numPr>
          <w:ilvl w:val="0"/>
          <w:numId w:val="6"/>
        </w:numPr>
        <w:rPr>
          <w:rFonts w:asciiTheme="majorHAnsi" w:hAnsiTheme="majorHAnsi"/>
        </w:rPr>
      </w:pPr>
      <w:r w:rsidRPr="00E30C89">
        <w:rPr>
          <w:rFonts w:asciiTheme="majorHAnsi" w:hAnsiTheme="majorHAnsi"/>
        </w:rPr>
        <w:t>Participants will know of free resources to obtain visual supports to use in the classroom</w:t>
      </w:r>
      <w:r>
        <w:rPr>
          <w:rFonts w:asciiTheme="majorHAnsi" w:hAnsiTheme="majorHAnsi"/>
        </w:rPr>
        <w:t xml:space="preserve"> to support students in understanding, behavior and communication</w:t>
      </w:r>
      <w:r w:rsidRPr="00E30C89">
        <w:rPr>
          <w:rFonts w:asciiTheme="majorHAnsi" w:hAnsiTheme="majorHAnsi"/>
        </w:rPr>
        <w:t xml:space="preserve">. </w:t>
      </w:r>
    </w:p>
    <w:p w14:paraId="5E53A3CE" w14:textId="412C0970" w:rsidR="00DC686E" w:rsidRDefault="00DC686E" w:rsidP="00C12E3C">
      <w:pPr>
        <w:jc w:val="center"/>
        <w:rPr>
          <w:rFonts w:asciiTheme="majorHAnsi" w:hAnsiTheme="majorHAnsi"/>
          <w:b/>
          <w:bCs/>
          <w:sz w:val="32"/>
          <w:szCs w:val="32"/>
          <w:u w:val="single"/>
        </w:rPr>
      </w:pPr>
    </w:p>
    <w:p w14:paraId="3B46831A" w14:textId="032D4AEF" w:rsidR="006A3ABE" w:rsidRDefault="000126B0" w:rsidP="000126B0">
      <w:pPr>
        <w:rPr>
          <w:rFonts w:asciiTheme="majorHAnsi" w:hAnsiTheme="majorHAnsi"/>
          <w:b/>
          <w:bCs/>
          <w:sz w:val="32"/>
          <w:szCs w:val="32"/>
          <w:u w:val="single"/>
        </w:rPr>
      </w:pPr>
      <w:r>
        <w:rPr>
          <w:rFonts w:asciiTheme="majorHAnsi" w:hAnsiTheme="majorHAnsi"/>
          <w:b/>
          <w:bCs/>
          <w:sz w:val="32"/>
          <w:szCs w:val="32"/>
          <w:u w:val="single"/>
        </w:rPr>
        <w:br w:type="page"/>
      </w:r>
    </w:p>
    <w:p w14:paraId="27969C5A" w14:textId="77777777" w:rsidR="00271AFA" w:rsidRDefault="00271AFA" w:rsidP="00C12E3C">
      <w:pPr>
        <w:jc w:val="center"/>
        <w:rPr>
          <w:rFonts w:asciiTheme="majorHAnsi" w:hAnsiTheme="majorHAnsi"/>
          <w:b/>
          <w:bCs/>
          <w:sz w:val="32"/>
          <w:szCs w:val="32"/>
          <w:u w:val="single"/>
        </w:rPr>
      </w:pPr>
    </w:p>
    <w:p w14:paraId="63894E44" w14:textId="77777777" w:rsidR="006A3ABE" w:rsidRPr="006A3ABE" w:rsidRDefault="006A3ABE" w:rsidP="006A3ABE">
      <w:pPr>
        <w:jc w:val="center"/>
        <w:rPr>
          <w:rFonts w:asciiTheme="majorHAnsi" w:hAnsiTheme="majorHAnsi"/>
          <w:b/>
          <w:sz w:val="32"/>
          <w:szCs w:val="32"/>
          <w:u w:val="single"/>
        </w:rPr>
      </w:pPr>
      <w:r w:rsidRPr="006A3ABE">
        <w:rPr>
          <w:rFonts w:asciiTheme="majorHAnsi" w:hAnsiTheme="majorHAnsi"/>
          <w:b/>
          <w:sz w:val="32"/>
          <w:szCs w:val="32"/>
          <w:u w:val="single"/>
        </w:rPr>
        <w:t>TRAININGS FOR STUDENTS TRANSITIONING OUT OF HIGH SCHOOL</w:t>
      </w:r>
    </w:p>
    <w:p w14:paraId="25E8C534" w14:textId="72EB72FD" w:rsidR="0001552E" w:rsidRDefault="0001552E" w:rsidP="00C12E3C">
      <w:pPr>
        <w:jc w:val="center"/>
        <w:rPr>
          <w:rFonts w:asciiTheme="majorHAnsi" w:hAnsiTheme="majorHAnsi"/>
          <w:b/>
          <w:bCs/>
          <w:sz w:val="32"/>
          <w:szCs w:val="32"/>
          <w:u w:val="single"/>
        </w:rPr>
      </w:pPr>
    </w:p>
    <w:p w14:paraId="79A50EFA" w14:textId="77777777" w:rsidR="006A3ABE" w:rsidRPr="006A3ABE" w:rsidRDefault="006A3ABE" w:rsidP="006A3ABE">
      <w:pPr>
        <w:pStyle w:val="Heading2"/>
        <w:spacing w:before="0"/>
        <w:rPr>
          <w:rFonts w:cstheme="majorHAnsi"/>
          <w:sz w:val="24"/>
          <w:szCs w:val="24"/>
        </w:rPr>
      </w:pPr>
      <w:r w:rsidRPr="006A3ABE">
        <w:rPr>
          <w:rFonts w:cstheme="majorHAnsi"/>
          <w:b/>
          <w:bCs/>
          <w:color w:val="000000"/>
          <w:sz w:val="24"/>
          <w:szCs w:val="24"/>
          <w:u w:val="single"/>
        </w:rPr>
        <w:t>Google Tools That Groove and Support the Move</w:t>
      </w:r>
    </w:p>
    <w:p w14:paraId="47B08B4F" w14:textId="12821CB3" w:rsidR="006A3ABE" w:rsidRPr="00FB2D20" w:rsidRDefault="006A3ABE" w:rsidP="006A3ABE">
      <w:pPr>
        <w:pStyle w:val="NormalWeb"/>
        <w:rPr>
          <w:rFonts w:asciiTheme="majorHAnsi" w:hAnsiTheme="majorHAnsi" w:cstheme="majorHAnsi"/>
          <w:b/>
          <w:color w:val="000000"/>
          <w:u w:val="single"/>
        </w:rPr>
      </w:pPr>
      <w:r w:rsidRPr="006A3ABE">
        <w:rPr>
          <w:rFonts w:asciiTheme="majorHAnsi" w:hAnsiTheme="majorHAnsi" w:cstheme="majorHAnsi"/>
          <w:color w:val="000000"/>
        </w:rPr>
        <w:t xml:space="preserve">In this </w:t>
      </w:r>
      <w:r w:rsidRPr="00FB2D20">
        <w:rPr>
          <w:rFonts w:asciiTheme="majorHAnsi" w:hAnsiTheme="majorHAnsi" w:cstheme="majorHAnsi"/>
          <w:color w:val="000000"/>
          <w:u w:val="single"/>
        </w:rPr>
        <w:t>hands-on</w:t>
      </w:r>
      <w:r w:rsidRPr="006A3ABE">
        <w:rPr>
          <w:rFonts w:asciiTheme="majorHAnsi" w:hAnsiTheme="majorHAnsi" w:cstheme="majorHAnsi"/>
          <w:color w:val="000000"/>
        </w:rPr>
        <w:t xml:space="preserve"> training, students in the transition process will discover the power of Google Chrome!  This FREE tool can empower students to be more successful in studying, reading, and writing!  This training will give learners the opportunity to manipulate Google Chrome extensions and apps to support studying, reading, and writing</w:t>
      </w:r>
      <w:r w:rsidRPr="00FB2D20">
        <w:rPr>
          <w:rFonts w:asciiTheme="majorHAnsi" w:hAnsiTheme="majorHAnsi" w:cstheme="majorHAnsi"/>
          <w:color w:val="000000"/>
        </w:rPr>
        <w:t xml:space="preserve">.  </w:t>
      </w:r>
      <w:r w:rsidRPr="00FB2D20">
        <w:rPr>
          <w:rFonts w:asciiTheme="majorHAnsi" w:hAnsiTheme="majorHAnsi" w:cstheme="majorHAnsi"/>
          <w:b/>
          <w:color w:val="000000"/>
          <w:u w:val="single"/>
        </w:rPr>
        <w:t xml:space="preserve">All students must have </w:t>
      </w:r>
      <w:r w:rsidR="00E42365" w:rsidRPr="00FB2D20">
        <w:rPr>
          <w:rFonts w:asciiTheme="majorHAnsi" w:hAnsiTheme="majorHAnsi" w:cstheme="majorHAnsi"/>
          <w:b/>
          <w:color w:val="000000"/>
          <w:u w:val="single"/>
        </w:rPr>
        <w:t>access to a device</w:t>
      </w:r>
      <w:r w:rsidR="00DD6350">
        <w:rPr>
          <w:rFonts w:asciiTheme="majorHAnsi" w:hAnsiTheme="majorHAnsi" w:cstheme="majorHAnsi"/>
          <w:b/>
          <w:color w:val="000000"/>
          <w:u w:val="single"/>
        </w:rPr>
        <w:t xml:space="preserve"> which can access the internet, </w:t>
      </w:r>
      <w:r w:rsidRPr="00FB2D20">
        <w:rPr>
          <w:rFonts w:asciiTheme="majorHAnsi" w:hAnsiTheme="majorHAnsi" w:cstheme="majorHAnsi"/>
          <w:b/>
          <w:color w:val="000000"/>
          <w:u w:val="single"/>
        </w:rPr>
        <w:t>Gmail account (free by creating an email account)</w:t>
      </w:r>
      <w:r w:rsidR="00FB2D20" w:rsidRPr="00FB2D20">
        <w:rPr>
          <w:rFonts w:asciiTheme="majorHAnsi" w:hAnsiTheme="majorHAnsi" w:cstheme="majorHAnsi"/>
          <w:b/>
          <w:color w:val="000000"/>
          <w:u w:val="single"/>
        </w:rPr>
        <w:t>, and the ability to add apps/extensions</w:t>
      </w:r>
      <w:r w:rsidRPr="00FB2D20">
        <w:rPr>
          <w:rFonts w:asciiTheme="majorHAnsi" w:hAnsiTheme="majorHAnsi" w:cstheme="majorHAnsi"/>
          <w:b/>
          <w:color w:val="000000"/>
          <w:u w:val="single"/>
        </w:rPr>
        <w:t>.</w:t>
      </w:r>
    </w:p>
    <w:p w14:paraId="7637D2A8" w14:textId="77777777" w:rsidR="006A3ABE" w:rsidRPr="006A3ABE" w:rsidRDefault="006A3ABE" w:rsidP="006A3ABE">
      <w:pPr>
        <w:pStyle w:val="NormalWeb"/>
        <w:rPr>
          <w:rFonts w:asciiTheme="majorHAnsi" w:hAnsiTheme="majorHAnsi" w:cstheme="majorHAnsi"/>
        </w:rPr>
      </w:pPr>
    </w:p>
    <w:p w14:paraId="5ADD32C2" w14:textId="00717EAC" w:rsidR="006A3ABE" w:rsidRPr="006A3ABE" w:rsidRDefault="006A3ABE" w:rsidP="006A3ABE">
      <w:pPr>
        <w:pStyle w:val="NormalWeb"/>
        <w:rPr>
          <w:rFonts w:asciiTheme="majorHAnsi" w:hAnsiTheme="majorHAnsi" w:cstheme="majorHAnsi"/>
        </w:rPr>
      </w:pPr>
      <w:r w:rsidRPr="006A3ABE">
        <w:rPr>
          <w:rFonts w:asciiTheme="majorHAnsi" w:hAnsiTheme="majorHAnsi" w:cstheme="majorHAnsi"/>
          <w:color w:val="000000"/>
        </w:rPr>
        <w:t>Outcomes:</w:t>
      </w:r>
    </w:p>
    <w:p w14:paraId="72F12D3E" w14:textId="410A6783" w:rsidR="006A3ABE" w:rsidRPr="006A3ABE" w:rsidRDefault="006A3ABE" w:rsidP="009A6EDE">
      <w:pPr>
        <w:pStyle w:val="NormalWeb"/>
        <w:numPr>
          <w:ilvl w:val="0"/>
          <w:numId w:val="25"/>
        </w:numPr>
        <w:rPr>
          <w:rFonts w:asciiTheme="majorHAnsi" w:hAnsiTheme="majorHAnsi" w:cstheme="majorHAnsi"/>
          <w:color w:val="000000"/>
        </w:rPr>
      </w:pPr>
      <w:r w:rsidRPr="006A3ABE">
        <w:rPr>
          <w:rFonts w:asciiTheme="majorHAnsi" w:hAnsiTheme="majorHAnsi" w:cstheme="majorHAnsi"/>
          <w:color w:val="000000"/>
        </w:rPr>
        <w:t>Students will be able to add apps and ex</w:t>
      </w:r>
      <w:r>
        <w:rPr>
          <w:rFonts w:asciiTheme="majorHAnsi" w:hAnsiTheme="majorHAnsi" w:cstheme="majorHAnsi"/>
          <w:color w:val="000000"/>
        </w:rPr>
        <w:t xml:space="preserve">tensions to their Google Chrome </w:t>
      </w:r>
      <w:r w:rsidRPr="006A3ABE">
        <w:rPr>
          <w:rFonts w:asciiTheme="majorHAnsi" w:hAnsiTheme="majorHAnsi" w:cstheme="majorHAnsi"/>
          <w:color w:val="000000"/>
        </w:rPr>
        <w:t>browser.</w:t>
      </w:r>
    </w:p>
    <w:p w14:paraId="29618B87" w14:textId="1FC04953" w:rsidR="006A3ABE" w:rsidRPr="006A3ABE" w:rsidRDefault="006A3ABE" w:rsidP="009A6EDE">
      <w:pPr>
        <w:pStyle w:val="NormalWeb"/>
        <w:numPr>
          <w:ilvl w:val="0"/>
          <w:numId w:val="25"/>
        </w:numPr>
        <w:rPr>
          <w:rFonts w:asciiTheme="majorHAnsi" w:hAnsiTheme="majorHAnsi" w:cstheme="majorHAnsi"/>
        </w:rPr>
      </w:pPr>
      <w:r w:rsidRPr="006A3ABE">
        <w:rPr>
          <w:rFonts w:asciiTheme="majorHAnsi" w:hAnsiTheme="majorHAnsi" w:cstheme="majorHAnsi"/>
          <w:color w:val="000000"/>
        </w:rPr>
        <w:t>Students will be able to list apps and extensions to support reading on the web.</w:t>
      </w:r>
    </w:p>
    <w:p w14:paraId="1E327204" w14:textId="72A9ECC9" w:rsidR="006A3ABE" w:rsidRPr="006A3ABE" w:rsidRDefault="006A3ABE" w:rsidP="009A6EDE">
      <w:pPr>
        <w:pStyle w:val="NormalWeb"/>
        <w:numPr>
          <w:ilvl w:val="0"/>
          <w:numId w:val="25"/>
        </w:numPr>
        <w:rPr>
          <w:rFonts w:asciiTheme="majorHAnsi" w:hAnsiTheme="majorHAnsi" w:cstheme="majorHAnsi"/>
        </w:rPr>
      </w:pPr>
      <w:r w:rsidRPr="006A3ABE">
        <w:rPr>
          <w:rFonts w:asciiTheme="majorHAnsi" w:hAnsiTheme="majorHAnsi" w:cstheme="majorHAnsi"/>
          <w:color w:val="000000"/>
        </w:rPr>
        <w:t>Students will be able to list apps and extensions to support writing on the web.</w:t>
      </w:r>
    </w:p>
    <w:p w14:paraId="6B3A16E8" w14:textId="5A48D8E2" w:rsidR="006A3ABE" w:rsidRDefault="006A3ABE" w:rsidP="006A3ABE">
      <w:pPr>
        <w:pStyle w:val="Heading2"/>
        <w:spacing w:before="0"/>
        <w:rPr>
          <w:rFonts w:cstheme="majorHAnsi"/>
          <w:b/>
          <w:bCs/>
          <w:color w:val="000000"/>
          <w:sz w:val="24"/>
          <w:szCs w:val="24"/>
          <w:u w:val="single"/>
        </w:rPr>
      </w:pPr>
    </w:p>
    <w:p w14:paraId="37B54EE3" w14:textId="77777777" w:rsidR="006A3ABE" w:rsidRPr="006A3ABE" w:rsidRDefault="006A3ABE" w:rsidP="006A3ABE"/>
    <w:p w14:paraId="104CD13B" w14:textId="7BEDC20B" w:rsidR="006A3ABE" w:rsidRPr="006A3ABE" w:rsidRDefault="006A3ABE" w:rsidP="006A3ABE">
      <w:pPr>
        <w:pStyle w:val="Heading2"/>
        <w:spacing w:before="0"/>
        <w:rPr>
          <w:rFonts w:cstheme="majorHAnsi"/>
          <w:sz w:val="24"/>
          <w:szCs w:val="24"/>
        </w:rPr>
      </w:pPr>
      <w:r w:rsidRPr="006A3ABE">
        <w:rPr>
          <w:rFonts w:cstheme="majorHAnsi"/>
          <w:b/>
          <w:bCs/>
          <w:color w:val="000000"/>
          <w:sz w:val="24"/>
          <w:szCs w:val="24"/>
          <w:u w:val="single"/>
        </w:rPr>
        <w:t>Free Web Resources to Support Reading and Writing </w:t>
      </w:r>
    </w:p>
    <w:p w14:paraId="193B135E" w14:textId="70B48AF2" w:rsidR="006A3ABE" w:rsidRPr="006A3ABE" w:rsidRDefault="006A3ABE" w:rsidP="006A3ABE">
      <w:pPr>
        <w:pStyle w:val="NormalWeb"/>
        <w:rPr>
          <w:rFonts w:asciiTheme="majorHAnsi" w:hAnsiTheme="majorHAnsi" w:cstheme="majorHAnsi"/>
        </w:rPr>
      </w:pPr>
      <w:r w:rsidRPr="006A3ABE">
        <w:rPr>
          <w:rFonts w:asciiTheme="majorHAnsi" w:hAnsiTheme="majorHAnsi" w:cstheme="majorHAnsi"/>
          <w:color w:val="000000"/>
        </w:rPr>
        <w:t> </w:t>
      </w:r>
      <w:r w:rsidRPr="006A3ABE">
        <w:rPr>
          <w:rFonts w:asciiTheme="majorHAnsi" w:hAnsiTheme="majorHAnsi" w:cstheme="majorHAnsi"/>
          <w:color w:val="0E101A"/>
        </w:rPr>
        <w:t xml:space="preserve">In this </w:t>
      </w:r>
      <w:r w:rsidRPr="00FB2D20">
        <w:rPr>
          <w:rFonts w:asciiTheme="majorHAnsi" w:hAnsiTheme="majorHAnsi" w:cstheme="majorHAnsi"/>
          <w:color w:val="0E101A"/>
          <w:u w:val="single"/>
        </w:rPr>
        <w:t>hands-on</w:t>
      </w:r>
      <w:r w:rsidRPr="006A3ABE">
        <w:rPr>
          <w:rFonts w:asciiTheme="majorHAnsi" w:hAnsiTheme="majorHAnsi" w:cstheme="majorHAnsi"/>
          <w:color w:val="0E101A"/>
        </w:rPr>
        <w:t xml:space="preserve"> training, students in the transition process will discover the power of the web! Free resources will be provided that can empower the students to be more successful in reading and writing. This training will give learners the opportunity to explore the web and the free resources delivered. </w:t>
      </w:r>
      <w:r w:rsidR="00DD6350">
        <w:rPr>
          <w:rFonts w:asciiTheme="majorHAnsi" w:hAnsiTheme="majorHAnsi" w:cstheme="majorHAnsi"/>
          <w:color w:val="0E101A"/>
        </w:rPr>
        <w:t xml:space="preserve"> </w:t>
      </w:r>
      <w:r w:rsidR="00DD6350" w:rsidRPr="00FB2D20">
        <w:rPr>
          <w:rFonts w:asciiTheme="majorHAnsi" w:hAnsiTheme="majorHAnsi" w:cstheme="majorHAnsi"/>
          <w:b/>
          <w:color w:val="000000"/>
          <w:u w:val="single"/>
        </w:rPr>
        <w:t>All students must have access to a device</w:t>
      </w:r>
      <w:r w:rsidR="00DD6350">
        <w:rPr>
          <w:rFonts w:asciiTheme="majorHAnsi" w:hAnsiTheme="majorHAnsi" w:cstheme="majorHAnsi"/>
          <w:b/>
          <w:color w:val="000000"/>
          <w:u w:val="single"/>
        </w:rPr>
        <w:t xml:space="preserve"> which can access the internet.</w:t>
      </w:r>
    </w:p>
    <w:p w14:paraId="0A62B56C" w14:textId="77777777" w:rsidR="006A3ABE" w:rsidRPr="006A3ABE" w:rsidRDefault="006A3ABE" w:rsidP="006A3ABE">
      <w:pPr>
        <w:pStyle w:val="NormalWeb"/>
        <w:rPr>
          <w:rFonts w:asciiTheme="majorHAnsi" w:hAnsiTheme="majorHAnsi" w:cstheme="majorHAnsi"/>
        </w:rPr>
      </w:pPr>
      <w:r w:rsidRPr="006A3ABE">
        <w:rPr>
          <w:rFonts w:asciiTheme="majorHAnsi" w:hAnsiTheme="majorHAnsi" w:cstheme="majorHAnsi"/>
          <w:color w:val="0E101A"/>
        </w:rPr>
        <w:t> </w:t>
      </w:r>
    </w:p>
    <w:p w14:paraId="07D6B386" w14:textId="77777777" w:rsidR="006A3ABE" w:rsidRPr="006A3ABE" w:rsidRDefault="006A3ABE" w:rsidP="006A3ABE">
      <w:pPr>
        <w:pStyle w:val="NormalWeb"/>
        <w:rPr>
          <w:rFonts w:asciiTheme="majorHAnsi" w:hAnsiTheme="majorHAnsi" w:cstheme="majorHAnsi"/>
        </w:rPr>
      </w:pPr>
      <w:r w:rsidRPr="006A3ABE">
        <w:rPr>
          <w:rFonts w:asciiTheme="majorHAnsi" w:hAnsiTheme="majorHAnsi" w:cstheme="majorHAnsi"/>
          <w:color w:val="0E101A"/>
        </w:rPr>
        <w:t>Outcomes:</w:t>
      </w:r>
    </w:p>
    <w:p w14:paraId="52B1D380" w14:textId="3CC7DBD2" w:rsidR="006A3ABE" w:rsidRPr="006A3ABE" w:rsidRDefault="006A3ABE" w:rsidP="009A6EDE">
      <w:pPr>
        <w:pStyle w:val="NormalWeb"/>
        <w:numPr>
          <w:ilvl w:val="0"/>
          <w:numId w:val="26"/>
        </w:numPr>
        <w:rPr>
          <w:rFonts w:asciiTheme="majorHAnsi" w:hAnsiTheme="majorHAnsi" w:cstheme="majorHAnsi"/>
        </w:rPr>
      </w:pPr>
      <w:r w:rsidRPr="006A3ABE">
        <w:rPr>
          <w:rFonts w:asciiTheme="majorHAnsi" w:hAnsiTheme="majorHAnsi" w:cstheme="majorHAnsi"/>
          <w:color w:val="0E101A"/>
        </w:rPr>
        <w:t>Students will list three free tools that support reading.</w:t>
      </w:r>
    </w:p>
    <w:p w14:paraId="0B0BBBB5" w14:textId="5E58DAE3" w:rsidR="006A3ABE" w:rsidRPr="006A3ABE" w:rsidRDefault="006A3ABE" w:rsidP="009A6EDE">
      <w:pPr>
        <w:pStyle w:val="NormalWeb"/>
        <w:numPr>
          <w:ilvl w:val="0"/>
          <w:numId w:val="26"/>
        </w:numPr>
        <w:rPr>
          <w:rFonts w:asciiTheme="majorHAnsi" w:hAnsiTheme="majorHAnsi" w:cstheme="majorHAnsi"/>
        </w:rPr>
      </w:pPr>
      <w:r w:rsidRPr="006A3ABE">
        <w:rPr>
          <w:rFonts w:asciiTheme="majorHAnsi" w:hAnsiTheme="majorHAnsi" w:cstheme="majorHAnsi"/>
          <w:color w:val="0E101A"/>
        </w:rPr>
        <w:t>Students will list three free tools that support writing.</w:t>
      </w:r>
    </w:p>
    <w:p w14:paraId="5C2CB8F0" w14:textId="23D66998" w:rsidR="006A3ABE" w:rsidRDefault="006A3ABE" w:rsidP="009A6EDE">
      <w:pPr>
        <w:pStyle w:val="NormalWeb"/>
        <w:numPr>
          <w:ilvl w:val="0"/>
          <w:numId w:val="26"/>
        </w:numPr>
      </w:pPr>
      <w:r w:rsidRPr="006A3ABE">
        <w:rPr>
          <w:rFonts w:asciiTheme="majorHAnsi" w:hAnsiTheme="majorHAnsi" w:cstheme="majorHAnsi"/>
          <w:color w:val="0E101A"/>
        </w:rPr>
        <w:t>Students will be able to define features when looking at different technology tools.</w:t>
      </w:r>
    </w:p>
    <w:p w14:paraId="4DA7426E" w14:textId="6B56A6B4" w:rsidR="008110B7" w:rsidRDefault="008110B7" w:rsidP="00C12E3C">
      <w:pPr>
        <w:jc w:val="center"/>
        <w:rPr>
          <w:rFonts w:asciiTheme="majorHAnsi" w:hAnsiTheme="majorHAnsi"/>
          <w:b/>
          <w:bCs/>
          <w:sz w:val="32"/>
          <w:szCs w:val="32"/>
          <w:u w:val="single"/>
        </w:rPr>
      </w:pPr>
    </w:p>
    <w:p w14:paraId="51F79B5D" w14:textId="11FC6597" w:rsidR="0001552E" w:rsidRDefault="000126B0" w:rsidP="00B161A0">
      <w:pPr>
        <w:rPr>
          <w:rFonts w:asciiTheme="majorHAnsi" w:hAnsiTheme="majorHAnsi"/>
          <w:b/>
          <w:bCs/>
          <w:sz w:val="32"/>
          <w:szCs w:val="32"/>
          <w:u w:val="single"/>
        </w:rPr>
      </w:pPr>
      <w:r>
        <w:rPr>
          <w:rFonts w:asciiTheme="majorHAnsi" w:hAnsiTheme="majorHAnsi"/>
          <w:b/>
          <w:bCs/>
          <w:sz w:val="32"/>
          <w:szCs w:val="32"/>
          <w:u w:val="single"/>
        </w:rPr>
        <w:br w:type="page"/>
      </w:r>
    </w:p>
    <w:p w14:paraId="39645374" w14:textId="3A12462F" w:rsidR="00C10345" w:rsidRDefault="002927DE" w:rsidP="00C12E3C">
      <w:pPr>
        <w:jc w:val="center"/>
        <w:rPr>
          <w:rFonts w:asciiTheme="majorHAnsi" w:hAnsiTheme="majorHAnsi"/>
          <w:b/>
          <w:bCs/>
          <w:sz w:val="32"/>
          <w:szCs w:val="32"/>
          <w:u w:val="single"/>
        </w:rPr>
      </w:pPr>
      <w:r>
        <w:rPr>
          <w:rFonts w:asciiTheme="majorHAnsi" w:hAnsiTheme="majorHAnsi"/>
          <w:b/>
          <w:bCs/>
          <w:sz w:val="32"/>
          <w:szCs w:val="32"/>
          <w:u w:val="single"/>
        </w:rPr>
        <w:t>FULL</w:t>
      </w:r>
      <w:r w:rsidR="00DF4340">
        <w:rPr>
          <w:rFonts w:asciiTheme="majorHAnsi" w:hAnsiTheme="majorHAnsi"/>
          <w:b/>
          <w:bCs/>
          <w:sz w:val="32"/>
          <w:szCs w:val="32"/>
          <w:u w:val="single"/>
        </w:rPr>
        <w:t xml:space="preserve"> DAY TRAININGS</w:t>
      </w:r>
    </w:p>
    <w:p w14:paraId="636F5B68" w14:textId="6C2C44AB" w:rsidR="00A372F6" w:rsidRDefault="00A372F6" w:rsidP="00C12E3C">
      <w:pPr>
        <w:jc w:val="center"/>
        <w:rPr>
          <w:rFonts w:asciiTheme="majorHAnsi" w:hAnsiTheme="majorHAnsi"/>
          <w:b/>
          <w:bCs/>
          <w:sz w:val="32"/>
          <w:szCs w:val="32"/>
          <w:u w:val="single"/>
        </w:rPr>
      </w:pPr>
    </w:p>
    <w:p w14:paraId="0209A98A" w14:textId="191685FC" w:rsidR="00CD49F3" w:rsidRDefault="00CD49F3" w:rsidP="00D877EE">
      <w:pPr>
        <w:rPr>
          <w:rFonts w:asciiTheme="majorHAnsi" w:hAnsiTheme="majorHAnsi"/>
          <w:b/>
          <w:i/>
          <w:sz w:val="22"/>
          <w:szCs w:val="22"/>
        </w:rPr>
      </w:pPr>
      <w:r>
        <w:rPr>
          <w:rFonts w:asciiTheme="majorHAnsi" w:hAnsiTheme="majorHAnsi"/>
          <w:b/>
          <w:i/>
          <w:sz w:val="22"/>
          <w:szCs w:val="22"/>
        </w:rPr>
        <w:t xml:space="preserve">Face-to-face </w:t>
      </w:r>
      <w:r w:rsidR="0071163C">
        <w:rPr>
          <w:rFonts w:asciiTheme="majorHAnsi" w:hAnsiTheme="majorHAnsi"/>
          <w:b/>
          <w:i/>
          <w:sz w:val="22"/>
          <w:szCs w:val="22"/>
        </w:rPr>
        <w:t>–</w:t>
      </w:r>
      <w:r>
        <w:rPr>
          <w:rFonts w:asciiTheme="majorHAnsi" w:hAnsiTheme="majorHAnsi"/>
          <w:b/>
          <w:i/>
          <w:sz w:val="22"/>
          <w:szCs w:val="22"/>
        </w:rPr>
        <w:t xml:space="preserve"> </w:t>
      </w:r>
      <w:r w:rsidR="0071163C">
        <w:rPr>
          <w:rFonts w:asciiTheme="majorHAnsi" w:hAnsiTheme="majorHAnsi"/>
          <w:b/>
          <w:i/>
          <w:sz w:val="22"/>
          <w:szCs w:val="22"/>
        </w:rPr>
        <w:t xml:space="preserve">Full day face-to-face trainings will consist of a total of </w:t>
      </w:r>
      <w:r w:rsidR="0071163C" w:rsidRPr="006925EB">
        <w:rPr>
          <w:rFonts w:asciiTheme="majorHAnsi" w:hAnsiTheme="majorHAnsi"/>
          <w:b/>
          <w:i/>
          <w:sz w:val="22"/>
          <w:szCs w:val="22"/>
          <w:u w:val="single"/>
        </w:rPr>
        <w:t>5 hours</w:t>
      </w:r>
      <w:r w:rsidR="0071163C">
        <w:rPr>
          <w:rFonts w:asciiTheme="majorHAnsi" w:hAnsiTheme="majorHAnsi"/>
          <w:b/>
          <w:i/>
          <w:sz w:val="22"/>
          <w:szCs w:val="22"/>
        </w:rPr>
        <w:t xml:space="preserve"> of </w:t>
      </w:r>
      <w:r w:rsidR="006925EB">
        <w:rPr>
          <w:rFonts w:asciiTheme="majorHAnsi" w:hAnsiTheme="majorHAnsi"/>
          <w:b/>
          <w:i/>
          <w:sz w:val="22"/>
          <w:szCs w:val="22"/>
        </w:rPr>
        <w:t xml:space="preserve">on-site </w:t>
      </w:r>
      <w:r w:rsidR="0071163C">
        <w:rPr>
          <w:rFonts w:asciiTheme="majorHAnsi" w:hAnsiTheme="majorHAnsi"/>
          <w:b/>
          <w:i/>
          <w:sz w:val="22"/>
          <w:szCs w:val="22"/>
        </w:rPr>
        <w:t>training</w:t>
      </w:r>
      <w:r w:rsidR="006925EB">
        <w:rPr>
          <w:rFonts w:asciiTheme="majorHAnsi" w:hAnsiTheme="majorHAnsi"/>
          <w:b/>
          <w:i/>
          <w:sz w:val="22"/>
          <w:szCs w:val="22"/>
        </w:rPr>
        <w:t xml:space="preserve"> for each title</w:t>
      </w:r>
      <w:r w:rsidR="0071163C">
        <w:rPr>
          <w:rFonts w:asciiTheme="majorHAnsi" w:hAnsiTheme="majorHAnsi"/>
          <w:b/>
          <w:i/>
          <w:sz w:val="22"/>
          <w:szCs w:val="22"/>
        </w:rPr>
        <w:t>.  Time for lunch and breaks can be coordinated</w:t>
      </w:r>
      <w:r w:rsidR="006925EB">
        <w:rPr>
          <w:rFonts w:asciiTheme="majorHAnsi" w:hAnsiTheme="majorHAnsi"/>
          <w:b/>
          <w:i/>
          <w:sz w:val="22"/>
          <w:szCs w:val="22"/>
        </w:rPr>
        <w:t xml:space="preserve"> with the presenter.</w:t>
      </w:r>
    </w:p>
    <w:p w14:paraId="32FE1583" w14:textId="77777777" w:rsidR="0071163C" w:rsidRDefault="0071163C" w:rsidP="00D877EE">
      <w:pPr>
        <w:rPr>
          <w:rFonts w:asciiTheme="majorHAnsi" w:hAnsiTheme="majorHAnsi"/>
          <w:b/>
          <w:i/>
          <w:sz w:val="22"/>
          <w:szCs w:val="22"/>
        </w:rPr>
      </w:pPr>
    </w:p>
    <w:p w14:paraId="78F2B66E" w14:textId="23102451" w:rsidR="00C12E3C" w:rsidRPr="00D076AC" w:rsidRDefault="0071163C" w:rsidP="00D877EE">
      <w:pPr>
        <w:rPr>
          <w:rFonts w:asciiTheme="majorHAnsi" w:hAnsiTheme="majorHAnsi"/>
          <w:b/>
          <w:i/>
          <w:sz w:val="22"/>
          <w:szCs w:val="22"/>
        </w:rPr>
      </w:pPr>
      <w:r>
        <w:rPr>
          <w:rFonts w:asciiTheme="majorHAnsi" w:hAnsiTheme="majorHAnsi"/>
          <w:b/>
          <w:i/>
          <w:sz w:val="22"/>
          <w:szCs w:val="22"/>
        </w:rPr>
        <w:t xml:space="preserve">Virtual </w:t>
      </w:r>
      <w:r w:rsidR="006925EB">
        <w:rPr>
          <w:rFonts w:asciiTheme="majorHAnsi" w:hAnsiTheme="majorHAnsi"/>
          <w:b/>
          <w:i/>
          <w:sz w:val="22"/>
          <w:szCs w:val="22"/>
        </w:rPr>
        <w:t>–</w:t>
      </w:r>
      <w:r>
        <w:rPr>
          <w:rFonts w:asciiTheme="majorHAnsi" w:hAnsiTheme="majorHAnsi"/>
          <w:b/>
          <w:i/>
          <w:sz w:val="22"/>
          <w:szCs w:val="22"/>
        </w:rPr>
        <w:t xml:space="preserve"> </w:t>
      </w:r>
      <w:r w:rsidR="006925EB">
        <w:rPr>
          <w:rFonts w:asciiTheme="majorHAnsi" w:hAnsiTheme="majorHAnsi"/>
          <w:b/>
          <w:i/>
          <w:sz w:val="22"/>
          <w:szCs w:val="22"/>
        </w:rPr>
        <w:t>Full day virtual tr</w:t>
      </w:r>
      <w:r w:rsidR="00DF4340">
        <w:rPr>
          <w:rFonts w:asciiTheme="majorHAnsi" w:hAnsiTheme="majorHAnsi"/>
          <w:b/>
          <w:i/>
          <w:sz w:val="22"/>
          <w:szCs w:val="22"/>
        </w:rPr>
        <w:t xml:space="preserve">aining will consist of a total of </w:t>
      </w:r>
      <w:r w:rsidR="00DF4340" w:rsidRPr="00DF4340">
        <w:rPr>
          <w:rFonts w:asciiTheme="majorHAnsi" w:hAnsiTheme="majorHAnsi"/>
          <w:b/>
          <w:i/>
          <w:sz w:val="22"/>
          <w:szCs w:val="22"/>
          <w:u w:val="single"/>
        </w:rPr>
        <w:t>4 hours</w:t>
      </w:r>
      <w:r w:rsidR="00DF4340">
        <w:rPr>
          <w:rFonts w:asciiTheme="majorHAnsi" w:hAnsiTheme="majorHAnsi"/>
          <w:b/>
          <w:i/>
          <w:sz w:val="22"/>
          <w:szCs w:val="22"/>
        </w:rPr>
        <w:t xml:space="preserve"> of virtual training for each title.  The </w:t>
      </w:r>
      <w:r w:rsidR="0001552E">
        <w:rPr>
          <w:rFonts w:asciiTheme="majorHAnsi" w:hAnsiTheme="majorHAnsi"/>
          <w:b/>
          <w:i/>
          <w:sz w:val="22"/>
          <w:szCs w:val="22"/>
        </w:rPr>
        <w:t>4-hour</w:t>
      </w:r>
      <w:r w:rsidR="00DF4340">
        <w:rPr>
          <w:rFonts w:asciiTheme="majorHAnsi" w:hAnsiTheme="majorHAnsi"/>
          <w:b/>
          <w:i/>
          <w:sz w:val="22"/>
          <w:szCs w:val="22"/>
        </w:rPr>
        <w:t xml:space="preserve"> training will be broken down into </w:t>
      </w:r>
      <w:r w:rsidR="00D076AC">
        <w:rPr>
          <w:rFonts w:asciiTheme="majorHAnsi" w:hAnsiTheme="majorHAnsi"/>
          <w:b/>
          <w:i/>
          <w:sz w:val="22"/>
          <w:szCs w:val="22"/>
          <w:u w:val="single"/>
        </w:rPr>
        <w:t xml:space="preserve">two 2-hour sessions.  </w:t>
      </w:r>
      <w:r w:rsidR="00D076AC" w:rsidRPr="00D076AC">
        <w:rPr>
          <w:rFonts w:asciiTheme="majorHAnsi" w:hAnsiTheme="majorHAnsi"/>
          <w:b/>
          <w:i/>
          <w:sz w:val="22"/>
          <w:szCs w:val="22"/>
        </w:rPr>
        <w:t xml:space="preserve">The </w:t>
      </w:r>
      <w:r w:rsidR="0001552E">
        <w:rPr>
          <w:rFonts w:asciiTheme="majorHAnsi" w:hAnsiTheme="majorHAnsi"/>
          <w:b/>
          <w:i/>
          <w:sz w:val="22"/>
          <w:szCs w:val="22"/>
        </w:rPr>
        <w:t>two</w:t>
      </w:r>
      <w:r w:rsidR="00D076AC" w:rsidRPr="00D076AC">
        <w:rPr>
          <w:rFonts w:asciiTheme="majorHAnsi" w:hAnsiTheme="majorHAnsi"/>
          <w:b/>
          <w:i/>
          <w:sz w:val="22"/>
          <w:szCs w:val="22"/>
        </w:rPr>
        <w:t xml:space="preserve"> sessions may be scheduled within the same day </w:t>
      </w:r>
      <w:r w:rsidR="00D076AC">
        <w:rPr>
          <w:rFonts w:asciiTheme="majorHAnsi" w:hAnsiTheme="majorHAnsi"/>
          <w:b/>
          <w:i/>
          <w:sz w:val="22"/>
          <w:szCs w:val="22"/>
        </w:rPr>
        <w:t>(</w:t>
      </w:r>
      <w:r w:rsidR="00D076AC" w:rsidRPr="00D076AC">
        <w:rPr>
          <w:rFonts w:asciiTheme="majorHAnsi" w:hAnsiTheme="majorHAnsi"/>
          <w:b/>
          <w:i/>
          <w:sz w:val="22"/>
          <w:szCs w:val="22"/>
        </w:rPr>
        <w:t>with a</w:t>
      </w:r>
      <w:r w:rsidR="000126B0">
        <w:rPr>
          <w:rFonts w:asciiTheme="majorHAnsi" w:hAnsiTheme="majorHAnsi"/>
          <w:b/>
          <w:i/>
          <w:sz w:val="22"/>
          <w:szCs w:val="22"/>
        </w:rPr>
        <w:t>n</w:t>
      </w:r>
      <w:r w:rsidR="00D076AC" w:rsidRPr="00D076AC">
        <w:rPr>
          <w:rFonts w:asciiTheme="majorHAnsi" w:hAnsiTheme="majorHAnsi"/>
          <w:b/>
          <w:i/>
          <w:sz w:val="22"/>
          <w:szCs w:val="22"/>
        </w:rPr>
        <w:t xml:space="preserve"> hour break between each session</w:t>
      </w:r>
      <w:r w:rsidR="00D076AC">
        <w:rPr>
          <w:rFonts w:asciiTheme="majorHAnsi" w:hAnsiTheme="majorHAnsi"/>
          <w:b/>
          <w:i/>
          <w:sz w:val="22"/>
          <w:szCs w:val="22"/>
        </w:rPr>
        <w:t>)</w:t>
      </w:r>
      <w:r w:rsidR="00D076AC" w:rsidRPr="00D076AC">
        <w:rPr>
          <w:rFonts w:asciiTheme="majorHAnsi" w:hAnsiTheme="majorHAnsi"/>
          <w:b/>
          <w:i/>
          <w:sz w:val="22"/>
          <w:szCs w:val="22"/>
        </w:rPr>
        <w:t xml:space="preserve"> or on two separate days.  </w:t>
      </w:r>
      <w:r w:rsidR="0001552E">
        <w:rPr>
          <w:rFonts w:asciiTheme="majorHAnsi" w:hAnsiTheme="majorHAnsi"/>
          <w:b/>
          <w:i/>
          <w:sz w:val="22"/>
          <w:szCs w:val="22"/>
        </w:rPr>
        <w:t xml:space="preserve">If the sessions are requested for two separate days, they must be scheduled within a </w:t>
      </w:r>
      <w:r w:rsidR="006925EB">
        <w:rPr>
          <w:rFonts w:asciiTheme="majorHAnsi" w:hAnsiTheme="majorHAnsi"/>
          <w:b/>
          <w:i/>
          <w:sz w:val="22"/>
          <w:szCs w:val="22"/>
        </w:rPr>
        <w:t>two-week</w:t>
      </w:r>
      <w:r w:rsidR="0001552E">
        <w:rPr>
          <w:rFonts w:asciiTheme="majorHAnsi" w:hAnsiTheme="majorHAnsi"/>
          <w:b/>
          <w:i/>
          <w:sz w:val="22"/>
          <w:szCs w:val="22"/>
        </w:rPr>
        <w:t xml:space="preserve"> time frame</w:t>
      </w:r>
      <w:r w:rsidR="00D076AC" w:rsidRPr="00D076AC">
        <w:rPr>
          <w:rFonts w:asciiTheme="majorHAnsi" w:hAnsiTheme="majorHAnsi"/>
          <w:b/>
          <w:i/>
          <w:sz w:val="22"/>
          <w:szCs w:val="22"/>
        </w:rPr>
        <w:t>.</w:t>
      </w:r>
    </w:p>
    <w:p w14:paraId="663D7F5C" w14:textId="45B23F37" w:rsidR="006925EB" w:rsidRDefault="006925EB" w:rsidP="00D877EE">
      <w:pPr>
        <w:rPr>
          <w:rFonts w:asciiTheme="majorHAnsi" w:hAnsiTheme="majorHAnsi"/>
          <w:b/>
          <w:u w:val="single"/>
        </w:rPr>
      </w:pPr>
    </w:p>
    <w:p w14:paraId="57AAEEA3" w14:textId="77777777" w:rsidR="00E64BAA" w:rsidRDefault="00E64BAA" w:rsidP="00D877EE">
      <w:pPr>
        <w:rPr>
          <w:rFonts w:asciiTheme="majorHAnsi" w:hAnsiTheme="majorHAnsi"/>
          <w:b/>
          <w:u w:val="single"/>
        </w:rPr>
      </w:pPr>
    </w:p>
    <w:p w14:paraId="775370D2" w14:textId="77777777" w:rsidR="00253CC5" w:rsidRDefault="00253CC5" w:rsidP="000B3D17">
      <w:pPr>
        <w:pStyle w:val="NoSpacing"/>
        <w:rPr>
          <w:rFonts w:asciiTheme="majorHAnsi" w:hAnsiTheme="majorHAnsi"/>
          <w:b/>
          <w:u w:val="single"/>
        </w:rPr>
      </w:pPr>
      <w:r w:rsidRPr="00253CC5">
        <w:rPr>
          <w:rFonts w:asciiTheme="majorHAnsi" w:hAnsiTheme="majorHAnsi"/>
          <w:b/>
          <w:u w:val="single"/>
        </w:rPr>
        <w:t>The Assistive Technology Decision Making Process and Tools to Support Reading</w:t>
      </w:r>
    </w:p>
    <w:p w14:paraId="5E0837A4" w14:textId="7D9FD24B" w:rsidR="000B3D17" w:rsidRPr="000B3D17" w:rsidRDefault="000B3D17" w:rsidP="000B3D17">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5152B4D6" w14:textId="77777777" w:rsidR="00E64BAA" w:rsidRDefault="00E64BAA" w:rsidP="00330521">
      <w:pPr>
        <w:rPr>
          <w:rFonts w:asciiTheme="majorHAnsi" w:eastAsia="Times New Roman" w:hAnsiTheme="majorHAnsi" w:cs="Arial"/>
          <w:color w:val="000000"/>
          <w:shd w:val="clear" w:color="auto" w:fill="FFFFFF"/>
        </w:rPr>
      </w:pPr>
      <w:r w:rsidRPr="00E64BAA">
        <w:rPr>
          <w:rFonts w:asciiTheme="majorHAnsi" w:eastAsia="Times New Roman" w:hAnsiTheme="majorHAnsi" w:cs="Arial"/>
          <w:noProof/>
          <w:color w:val="000000"/>
          <w:shd w:val="clear" w:color="auto" w:fill="FFFFFF"/>
        </w:rPr>
        <mc:AlternateContent>
          <mc:Choice Requires="wps">
            <w:drawing>
              <wp:anchor distT="45720" distB="45720" distL="114300" distR="114300" simplePos="0" relativeHeight="251755520" behindDoc="1" locked="0" layoutInCell="1" allowOverlap="1" wp14:anchorId="58D67171" wp14:editId="1C47C81A">
                <wp:simplePos x="0" y="0"/>
                <wp:positionH relativeFrom="column">
                  <wp:posOffset>4842510</wp:posOffset>
                </wp:positionH>
                <wp:positionV relativeFrom="page">
                  <wp:posOffset>3383915</wp:posOffset>
                </wp:positionV>
                <wp:extent cx="732790" cy="414020"/>
                <wp:effectExtent l="0" t="0" r="0" b="5080"/>
                <wp:wrapTight wrapText="bothSides">
                  <wp:wrapPolygon edited="0">
                    <wp:start x="0" y="0"/>
                    <wp:lineTo x="0" y="20871"/>
                    <wp:lineTo x="20776" y="20871"/>
                    <wp:lineTo x="2077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622FFC63" w14:textId="77777777" w:rsidR="00E64BAA" w:rsidRDefault="00E64BAA" w:rsidP="00E64BAA">
                            <w:pPr>
                              <w:jc w:val="center"/>
                              <w:rPr>
                                <w:b/>
                                <w:i/>
                                <w:sz w:val="20"/>
                                <w:szCs w:val="20"/>
                              </w:rPr>
                            </w:pPr>
                            <w:r>
                              <w:rPr>
                                <w:b/>
                                <w:i/>
                                <w:sz w:val="20"/>
                                <w:szCs w:val="20"/>
                              </w:rPr>
                              <w:t>New</w:t>
                            </w:r>
                          </w:p>
                          <w:p w14:paraId="65F24B3D" w14:textId="77777777" w:rsidR="00E64BAA" w:rsidRPr="007A3FE4" w:rsidRDefault="00E64BAA" w:rsidP="00E64BAA">
                            <w:pPr>
                              <w:jc w:val="center"/>
                              <w:rPr>
                                <w:b/>
                                <w:i/>
                                <w:sz w:val="20"/>
                                <w:szCs w:val="20"/>
                              </w:rPr>
                            </w:pPr>
                            <w:r>
                              <w:rPr>
                                <w:b/>
                                <w:i/>
                                <w:sz w:val="20"/>
                                <w:szCs w:val="20"/>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67171" id="_x0000_s1032" type="#_x0000_t202" style="position:absolute;margin-left:381.3pt;margin-top:266.45pt;width:57.7pt;height:32.6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" fillcolor="yellow" stroked="f">
                <v:textbox>
                  <w:txbxContent>
                    <w:p w14:paraId="622FFC63" w14:textId="77777777" w:rsidR="00E64BAA" w:rsidRDefault="00E64BAA" w:rsidP="00E64BAA">
                      <w:pPr>
                        <w:jc w:val="center"/>
                        <w:rPr>
                          <w:b/>
                          <w:i/>
                          <w:sz w:val="20"/>
                          <w:szCs w:val="20"/>
                        </w:rPr>
                      </w:pPr>
                      <w:r>
                        <w:rPr>
                          <w:b/>
                          <w:i/>
                          <w:sz w:val="20"/>
                          <w:szCs w:val="20"/>
                        </w:rPr>
                        <w:t>New</w:t>
                      </w:r>
                    </w:p>
                    <w:p w14:paraId="65F24B3D" w14:textId="77777777" w:rsidR="00E64BAA" w:rsidRPr="007A3FE4" w:rsidRDefault="00E64BAA" w:rsidP="00E64BAA">
                      <w:pPr>
                        <w:jc w:val="center"/>
                        <w:rPr>
                          <w:b/>
                          <w:i/>
                          <w:sz w:val="20"/>
                          <w:szCs w:val="20"/>
                        </w:rPr>
                      </w:pPr>
                      <w:r>
                        <w:rPr>
                          <w:b/>
                          <w:i/>
                          <w:sz w:val="20"/>
                          <w:szCs w:val="20"/>
                        </w:rPr>
                        <w:t>Training</w:t>
                      </w:r>
                    </w:p>
                  </w:txbxContent>
                </v:textbox>
                <w10:wrap type="tight" anchory="page"/>
              </v:shape>
            </w:pict>
          </mc:Fallback>
        </mc:AlternateContent>
      </w:r>
      <w:r w:rsidRPr="00E64BAA">
        <w:rPr>
          <w:rFonts w:asciiTheme="majorHAnsi" w:eastAsia="Times New Roman" w:hAnsiTheme="majorHAnsi" w:cs="Arial"/>
          <w:noProof/>
          <w:color w:val="000000"/>
          <w:shd w:val="clear" w:color="auto" w:fill="FFFFFF"/>
        </w:rPr>
        <mc:AlternateContent>
          <mc:Choice Requires="wps">
            <w:drawing>
              <wp:anchor distT="0" distB="0" distL="114300" distR="114300" simplePos="0" relativeHeight="251754496" behindDoc="1" locked="0" layoutInCell="1" allowOverlap="1" wp14:anchorId="2CD3E065" wp14:editId="0F110DB6">
                <wp:simplePos x="0" y="0"/>
                <wp:positionH relativeFrom="column">
                  <wp:posOffset>4457700</wp:posOffset>
                </wp:positionH>
                <wp:positionV relativeFrom="page">
                  <wp:posOffset>2967990</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5" name="Explosion 1 5"/>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1635" id="Explosion 1 5" o:spid="_x0000_s1026" type="#_x0000_t71" style="position:absolute;margin-left:351pt;margin-top:233.7pt;width:118.5pt;height:95.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" fillcolor="yellow" strokecolor="#4579b8 [3044]">
                <v:shadow on="t" color="black" opacity="22937f" origin=",.5" offset="0,.63889mm"/>
                <w10:wrap type="tight" anchory="page"/>
              </v:shape>
            </w:pict>
          </mc:Fallback>
        </mc:AlternateContent>
      </w:r>
      <w:r w:rsidR="00F17DE3" w:rsidRPr="00F17DE3">
        <w:rPr>
          <w:rFonts w:asciiTheme="majorHAnsi" w:eastAsia="Times New Roman" w:hAnsiTheme="majorHAnsi" w:cs="Arial"/>
          <w:color w:val="000000"/>
          <w:shd w:val="clear" w:color="auto" w:fill="FFFFFF"/>
        </w:rPr>
        <w:t xml:space="preserve">Reading comprehension and the ability to access content from text is a critical part of student learning.  Therefore, it is vital that educational teams have an understanding of the scope of assistive technology (AT) tools and strategies to support reading and how to match those tools and strategies with students’ needs. This presentation will guide participants through the AT decision making process and review current Illinois legislation related to AT consideration. A continuum of AT tools, and their features, in the area of reading and will </w:t>
      </w:r>
    </w:p>
    <w:p w14:paraId="68F7777F" w14:textId="08D43DC7" w:rsidR="00D3594B" w:rsidRDefault="00F17DE3" w:rsidP="00330521">
      <w:pPr>
        <w:rPr>
          <w:rFonts w:asciiTheme="majorHAnsi" w:eastAsia="Times New Roman" w:hAnsiTheme="majorHAnsi" w:cs="Arial"/>
          <w:color w:val="000000"/>
          <w:shd w:val="clear" w:color="auto" w:fill="FFFFFF"/>
        </w:rPr>
      </w:pPr>
      <w:r w:rsidRPr="00F17DE3">
        <w:rPr>
          <w:rFonts w:asciiTheme="majorHAnsi" w:eastAsia="Times New Roman" w:hAnsiTheme="majorHAnsi" w:cs="Arial"/>
          <w:color w:val="000000"/>
          <w:shd w:val="clear" w:color="auto" w:fill="FFFFFF"/>
        </w:rPr>
        <w:t>be shared. The process of gathering information using the SETT framework and the Protocol for Accommodations for Reading (PAR) will be described. Resources to support feature matching, planning for and implementation of AT trials, and documentation of the process will be outlined.  Participants will leave empowered, ready to make decisions about AT to support their students!</w:t>
      </w:r>
    </w:p>
    <w:p w14:paraId="1A53E7E4" w14:textId="77777777" w:rsidR="00F17DE3" w:rsidRDefault="00F17DE3" w:rsidP="00330521">
      <w:pPr>
        <w:rPr>
          <w:rFonts w:asciiTheme="majorHAnsi" w:hAnsiTheme="majorHAnsi"/>
        </w:rPr>
      </w:pPr>
    </w:p>
    <w:p w14:paraId="7D301BB2" w14:textId="38633AB6" w:rsidR="00330521" w:rsidRPr="00F17DE3" w:rsidRDefault="00330521" w:rsidP="00330521">
      <w:pPr>
        <w:rPr>
          <w:rFonts w:asciiTheme="majorHAnsi" w:hAnsiTheme="majorHAnsi" w:cstheme="majorHAnsi"/>
        </w:rPr>
      </w:pPr>
      <w:r w:rsidRPr="00F17DE3">
        <w:rPr>
          <w:rFonts w:asciiTheme="majorHAnsi" w:hAnsiTheme="majorHAnsi" w:cstheme="majorHAnsi"/>
        </w:rPr>
        <w:t>Outcomes:</w:t>
      </w:r>
    </w:p>
    <w:p w14:paraId="7BCED46D" w14:textId="77777777" w:rsidR="00F17DE3" w:rsidRPr="00F17DE3" w:rsidRDefault="00F17DE3" w:rsidP="009A6EDE">
      <w:pPr>
        <w:pStyle w:val="ListParagraph"/>
        <w:numPr>
          <w:ilvl w:val="0"/>
          <w:numId w:val="39"/>
        </w:numPr>
        <w:rPr>
          <w:rFonts w:asciiTheme="majorHAnsi" w:hAnsiTheme="majorHAnsi" w:cstheme="majorHAnsi"/>
        </w:rPr>
      </w:pPr>
      <w:r w:rsidRPr="00F17DE3">
        <w:rPr>
          <w:rFonts w:asciiTheme="majorHAnsi" w:hAnsiTheme="majorHAnsi" w:cstheme="majorHAnsi"/>
        </w:rPr>
        <w:t>State the law related to AT and AT consideration</w:t>
      </w:r>
    </w:p>
    <w:p w14:paraId="48B862DE" w14:textId="77777777" w:rsidR="00F17DE3" w:rsidRPr="00F17DE3" w:rsidRDefault="00F17DE3" w:rsidP="009A6EDE">
      <w:pPr>
        <w:pStyle w:val="ListParagraph"/>
        <w:numPr>
          <w:ilvl w:val="0"/>
          <w:numId w:val="39"/>
        </w:numPr>
        <w:rPr>
          <w:rFonts w:asciiTheme="majorHAnsi" w:hAnsiTheme="majorHAnsi" w:cstheme="majorHAnsi"/>
        </w:rPr>
      </w:pPr>
      <w:r w:rsidRPr="00F17DE3">
        <w:rPr>
          <w:rFonts w:asciiTheme="majorHAnsi" w:hAnsiTheme="majorHAnsi" w:cstheme="majorHAnsi"/>
        </w:rPr>
        <w:t>Name and describe the frameworks/protocols to support gathering information related to the AT decision-making process for reading</w:t>
      </w:r>
    </w:p>
    <w:p w14:paraId="64B5AF7F" w14:textId="77777777" w:rsidR="00F17DE3" w:rsidRPr="00F17DE3" w:rsidRDefault="00F17DE3" w:rsidP="009A6EDE">
      <w:pPr>
        <w:pStyle w:val="ListParagraph"/>
        <w:numPr>
          <w:ilvl w:val="0"/>
          <w:numId w:val="39"/>
        </w:numPr>
        <w:rPr>
          <w:rFonts w:asciiTheme="majorHAnsi" w:hAnsiTheme="majorHAnsi" w:cstheme="majorHAnsi"/>
        </w:rPr>
      </w:pPr>
      <w:r w:rsidRPr="00F17DE3">
        <w:rPr>
          <w:rFonts w:asciiTheme="majorHAnsi" w:hAnsiTheme="majorHAnsi" w:cstheme="majorHAnsi"/>
        </w:rPr>
        <w:t xml:space="preserve">Name AT tools, and their features, in the area of reading </w:t>
      </w:r>
    </w:p>
    <w:p w14:paraId="79B9E360" w14:textId="291A749A" w:rsidR="0054094B" w:rsidRPr="00F17DE3" w:rsidRDefault="00F17DE3" w:rsidP="009A6EDE">
      <w:pPr>
        <w:pStyle w:val="ListParagraph"/>
        <w:numPr>
          <w:ilvl w:val="0"/>
          <w:numId w:val="39"/>
        </w:numPr>
        <w:rPr>
          <w:rFonts w:asciiTheme="majorHAnsi" w:hAnsiTheme="majorHAnsi" w:cstheme="majorHAnsi"/>
          <w:u w:val="single"/>
        </w:rPr>
      </w:pPr>
      <w:r w:rsidRPr="00F17DE3">
        <w:rPr>
          <w:rFonts w:asciiTheme="majorHAnsi" w:hAnsiTheme="majorHAnsi" w:cstheme="majorHAnsi"/>
        </w:rPr>
        <w:t>Describe the process for trialing AT tools and determining their effectiveness</w:t>
      </w:r>
    </w:p>
    <w:p w14:paraId="67B991D1" w14:textId="5272E76C" w:rsidR="0054094B" w:rsidRDefault="0054094B" w:rsidP="00D877EE">
      <w:pPr>
        <w:rPr>
          <w:rFonts w:asciiTheme="majorHAnsi" w:hAnsiTheme="majorHAnsi"/>
          <w:b/>
          <w:u w:val="single"/>
        </w:rPr>
      </w:pPr>
    </w:p>
    <w:p w14:paraId="1D24F6EC" w14:textId="77777777" w:rsidR="00E64BAA" w:rsidRDefault="00E64BAA" w:rsidP="00D877EE">
      <w:pPr>
        <w:rPr>
          <w:rFonts w:asciiTheme="majorHAnsi" w:hAnsiTheme="majorHAnsi"/>
          <w:b/>
          <w:u w:val="single"/>
        </w:rPr>
      </w:pPr>
    </w:p>
    <w:p w14:paraId="0658C50D" w14:textId="1A45B3DB" w:rsidR="00E64BAA" w:rsidRDefault="00E64BAA" w:rsidP="00E64BAA">
      <w:pPr>
        <w:pStyle w:val="NoSpacing"/>
        <w:rPr>
          <w:rFonts w:asciiTheme="majorHAnsi" w:hAnsiTheme="majorHAnsi"/>
          <w:b/>
          <w:u w:val="single"/>
        </w:rPr>
      </w:pPr>
      <w:r w:rsidRPr="00E64BAA">
        <w:rPr>
          <w:rFonts w:asciiTheme="majorHAnsi" w:hAnsiTheme="majorHAnsi"/>
          <w:b/>
          <w:u w:val="single"/>
        </w:rPr>
        <w:t>The Assistive Technology Decision Making Process and Tools to Support Writing</w:t>
      </w:r>
    </w:p>
    <w:p w14:paraId="776FA1E1" w14:textId="464EF43D" w:rsidR="00E64BAA" w:rsidRPr="000B3D17" w:rsidRDefault="00E64BAA" w:rsidP="00E64BAA">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41B1D3F8" w14:textId="69C26A6B" w:rsidR="00E64BAA" w:rsidRDefault="00E64BAA" w:rsidP="00E64BAA">
      <w:pPr>
        <w:rPr>
          <w:rFonts w:asciiTheme="majorHAnsi" w:hAnsiTheme="majorHAnsi"/>
        </w:rPr>
      </w:pPr>
      <w:r w:rsidRPr="00E64BAA">
        <w:rPr>
          <w:rFonts w:asciiTheme="majorHAnsi" w:eastAsia="Times New Roman" w:hAnsiTheme="majorHAnsi" w:cs="Arial"/>
          <w:noProof/>
          <w:color w:val="000000"/>
          <w:shd w:val="clear" w:color="auto" w:fill="FFFFFF"/>
        </w:rPr>
        <mc:AlternateContent>
          <mc:Choice Requires="wps">
            <w:drawing>
              <wp:anchor distT="45720" distB="45720" distL="114300" distR="114300" simplePos="0" relativeHeight="251758592" behindDoc="1" locked="0" layoutInCell="1" allowOverlap="1" wp14:anchorId="465EB413" wp14:editId="373A8A89">
                <wp:simplePos x="0" y="0"/>
                <wp:positionH relativeFrom="column">
                  <wp:posOffset>5023485</wp:posOffset>
                </wp:positionH>
                <wp:positionV relativeFrom="page">
                  <wp:posOffset>7896225</wp:posOffset>
                </wp:positionV>
                <wp:extent cx="732790" cy="414020"/>
                <wp:effectExtent l="0" t="0" r="0" b="5080"/>
                <wp:wrapTight wrapText="bothSides">
                  <wp:wrapPolygon edited="0">
                    <wp:start x="0" y="0"/>
                    <wp:lineTo x="0" y="20871"/>
                    <wp:lineTo x="20776" y="20871"/>
                    <wp:lineTo x="20776"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414020"/>
                        </a:xfrm>
                        <a:prstGeom prst="rect">
                          <a:avLst/>
                        </a:prstGeom>
                        <a:solidFill>
                          <a:srgbClr val="FFFF00"/>
                        </a:solidFill>
                        <a:ln w="9525">
                          <a:noFill/>
                          <a:miter lim="800000"/>
                          <a:headEnd/>
                          <a:tailEnd/>
                        </a:ln>
                      </wps:spPr>
                      <wps:txbx>
                        <w:txbxContent>
                          <w:p w14:paraId="6CF062C3" w14:textId="77777777" w:rsidR="00E64BAA" w:rsidRDefault="00E64BAA" w:rsidP="00E64BAA">
                            <w:pPr>
                              <w:jc w:val="center"/>
                              <w:rPr>
                                <w:b/>
                                <w:i/>
                                <w:sz w:val="20"/>
                                <w:szCs w:val="20"/>
                              </w:rPr>
                            </w:pPr>
                            <w:r>
                              <w:rPr>
                                <w:b/>
                                <w:i/>
                                <w:sz w:val="20"/>
                                <w:szCs w:val="20"/>
                              </w:rPr>
                              <w:t>New</w:t>
                            </w:r>
                          </w:p>
                          <w:p w14:paraId="5D09B7B1" w14:textId="77777777" w:rsidR="00E64BAA" w:rsidRPr="007A3FE4" w:rsidRDefault="00E64BAA" w:rsidP="00E64BAA">
                            <w:pPr>
                              <w:jc w:val="center"/>
                              <w:rPr>
                                <w:b/>
                                <w:i/>
                                <w:sz w:val="20"/>
                                <w:szCs w:val="20"/>
                              </w:rPr>
                            </w:pPr>
                            <w:r>
                              <w:rPr>
                                <w:b/>
                                <w:i/>
                                <w:sz w:val="20"/>
                                <w:szCs w:val="20"/>
                              </w:rPr>
                              <w:t>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EB413" id="_x0000_s1033" type="#_x0000_t202" style="position:absolute;margin-left:395.55pt;margin-top:621.75pt;width:57.7pt;height:32.6pt;z-index:-25155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" fillcolor="yellow" stroked="f">
                <v:textbox>
                  <w:txbxContent>
                    <w:p w14:paraId="6CF062C3" w14:textId="77777777" w:rsidR="00E64BAA" w:rsidRDefault="00E64BAA" w:rsidP="00E64BAA">
                      <w:pPr>
                        <w:jc w:val="center"/>
                        <w:rPr>
                          <w:b/>
                          <w:i/>
                          <w:sz w:val="20"/>
                          <w:szCs w:val="20"/>
                        </w:rPr>
                      </w:pPr>
                      <w:r>
                        <w:rPr>
                          <w:b/>
                          <w:i/>
                          <w:sz w:val="20"/>
                          <w:szCs w:val="20"/>
                        </w:rPr>
                        <w:t>New</w:t>
                      </w:r>
                    </w:p>
                    <w:p w14:paraId="5D09B7B1" w14:textId="77777777" w:rsidR="00E64BAA" w:rsidRPr="007A3FE4" w:rsidRDefault="00E64BAA" w:rsidP="00E64BAA">
                      <w:pPr>
                        <w:jc w:val="center"/>
                        <w:rPr>
                          <w:b/>
                          <w:i/>
                          <w:sz w:val="20"/>
                          <w:szCs w:val="20"/>
                        </w:rPr>
                      </w:pPr>
                      <w:r>
                        <w:rPr>
                          <w:b/>
                          <w:i/>
                          <w:sz w:val="20"/>
                          <w:szCs w:val="20"/>
                        </w:rPr>
                        <w:t>Training</w:t>
                      </w:r>
                    </w:p>
                  </w:txbxContent>
                </v:textbox>
                <w10:wrap type="tight" anchory="page"/>
              </v:shape>
            </w:pict>
          </mc:Fallback>
        </mc:AlternateContent>
      </w:r>
      <w:r w:rsidRPr="00E64BAA">
        <w:rPr>
          <w:rFonts w:asciiTheme="majorHAnsi" w:eastAsia="Times New Roman" w:hAnsiTheme="majorHAnsi" w:cs="Arial"/>
          <w:noProof/>
          <w:color w:val="000000"/>
          <w:shd w:val="clear" w:color="auto" w:fill="FFFFFF"/>
        </w:rPr>
        <mc:AlternateContent>
          <mc:Choice Requires="wps">
            <w:drawing>
              <wp:anchor distT="0" distB="0" distL="114300" distR="114300" simplePos="0" relativeHeight="251757568" behindDoc="1" locked="0" layoutInCell="1" allowOverlap="1" wp14:anchorId="730E6C95" wp14:editId="75FD2790">
                <wp:simplePos x="0" y="0"/>
                <wp:positionH relativeFrom="column">
                  <wp:posOffset>4638675</wp:posOffset>
                </wp:positionH>
                <wp:positionV relativeFrom="page">
                  <wp:posOffset>7480300</wp:posOffset>
                </wp:positionV>
                <wp:extent cx="1504950" cy="1209040"/>
                <wp:effectExtent l="57150" t="19050" r="0" b="86360"/>
                <wp:wrapTight wrapText="bothSides">
                  <wp:wrapPolygon edited="0">
                    <wp:start x="13671" y="-340"/>
                    <wp:lineTo x="-547" y="0"/>
                    <wp:lineTo x="-820" y="10210"/>
                    <wp:lineTo x="820" y="10891"/>
                    <wp:lineTo x="-820" y="13954"/>
                    <wp:lineTo x="-820" y="16336"/>
                    <wp:lineTo x="4101" y="16336"/>
                    <wp:lineTo x="3828" y="21782"/>
                    <wp:lineTo x="7929" y="22803"/>
                    <wp:lineTo x="9023" y="22803"/>
                    <wp:lineTo x="12577" y="21782"/>
                    <wp:lineTo x="18866" y="18038"/>
                    <wp:lineTo x="18592" y="16336"/>
                    <wp:lineTo x="21053" y="14975"/>
                    <wp:lineTo x="21327" y="12933"/>
                    <wp:lineTo x="19413" y="10891"/>
                    <wp:lineTo x="20780" y="10891"/>
                    <wp:lineTo x="20780" y="7828"/>
                    <wp:lineTo x="19139" y="5445"/>
                    <wp:lineTo x="15585" y="340"/>
                    <wp:lineTo x="15311" y="-340"/>
                    <wp:lineTo x="13671" y="-340"/>
                  </wp:wrapPolygon>
                </wp:wrapTight>
                <wp:docPr id="7" name="Explosion 1 7"/>
                <wp:cNvGraphicFramePr/>
                <a:graphic xmlns:a="http://schemas.openxmlformats.org/drawingml/2006/main">
                  <a:graphicData uri="http://schemas.microsoft.com/office/word/2010/wordprocessingShape">
                    <wps:wsp>
                      <wps:cNvSpPr/>
                      <wps:spPr>
                        <a:xfrm>
                          <a:off x="0" y="0"/>
                          <a:ext cx="1504950" cy="1209040"/>
                        </a:xfrm>
                        <a:prstGeom prst="irregularSeal1">
                          <a:avLst/>
                        </a:prstGeom>
                        <a:solidFill>
                          <a:srgbClr val="FFFF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56E76" id="Explosion 1 7" o:spid="_x0000_s1026" type="#_x0000_t71" style="position:absolute;margin-left:365.25pt;margin-top:589pt;width:118.5pt;height:95.2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" fillcolor="yellow" strokecolor="#4579b8 [3044]">
                <v:shadow on="t" color="black" opacity="22937f" origin=",.5" offset="0,.63889mm"/>
                <w10:wrap type="tight" anchory="page"/>
              </v:shape>
            </w:pict>
          </mc:Fallback>
        </mc:AlternateContent>
      </w:r>
      <w:r w:rsidRPr="00E64BAA">
        <w:rPr>
          <w:rFonts w:asciiTheme="majorHAnsi" w:eastAsia="Times New Roman" w:hAnsiTheme="majorHAnsi" w:cs="Arial"/>
          <w:color w:val="000000"/>
          <w:shd w:val="clear" w:color="auto" w:fill="FFFFFF"/>
        </w:rPr>
        <w:t xml:space="preserve">Writing can allow students to share personal, social, and academic information.  Yet, it is challenging for many because it is a complex task requiring many skills to work in tandem.  Because of the numerous task demands related to writing, educational teams need to understand the scope of assistive technology (AT) tools/strategies to support writing and how to match those tools/ strategies with students’ needs.  This presentation will guide participants through the AT decision-making process and review current Illinois legislation related to AT.  A continuum of AT tools, and their features, in the areas of writing, will be shared.  The process of gathering information using the SETT framework and the </w:t>
      </w:r>
      <w:proofErr w:type="spellStart"/>
      <w:r w:rsidRPr="00E64BAA">
        <w:rPr>
          <w:rFonts w:asciiTheme="majorHAnsi" w:eastAsia="Times New Roman" w:hAnsiTheme="majorHAnsi" w:cs="Arial"/>
          <w:color w:val="000000"/>
          <w:shd w:val="clear" w:color="auto" w:fill="FFFFFF"/>
        </w:rPr>
        <w:t>DeCoste</w:t>
      </w:r>
      <w:proofErr w:type="spellEnd"/>
      <w:r w:rsidRPr="00E64BAA">
        <w:rPr>
          <w:rFonts w:asciiTheme="majorHAnsi" w:eastAsia="Times New Roman" w:hAnsiTheme="majorHAnsi" w:cs="Arial"/>
          <w:color w:val="000000"/>
          <w:shd w:val="clear" w:color="auto" w:fill="FFFFFF"/>
        </w:rPr>
        <w:t xml:space="preserve"> Writing Protocol (WP) will be described.  Resources to support feature matching, planning for and implementation of AT trials, and documentation of the process will be outlined. Teams will leave with the ‘write’ plan to support their students!</w:t>
      </w:r>
    </w:p>
    <w:p w14:paraId="35A04890" w14:textId="77777777" w:rsidR="00E64BAA" w:rsidRDefault="00E64BAA" w:rsidP="00E64BAA">
      <w:pPr>
        <w:rPr>
          <w:rFonts w:asciiTheme="majorHAnsi" w:hAnsiTheme="majorHAnsi"/>
        </w:rPr>
      </w:pPr>
    </w:p>
    <w:p w14:paraId="5EE5B318" w14:textId="77777777" w:rsidR="00E64BAA" w:rsidRPr="00F17DE3" w:rsidRDefault="00E64BAA" w:rsidP="00E64BAA">
      <w:pPr>
        <w:rPr>
          <w:rFonts w:asciiTheme="majorHAnsi" w:hAnsiTheme="majorHAnsi" w:cstheme="majorHAnsi"/>
        </w:rPr>
      </w:pPr>
      <w:r w:rsidRPr="00F17DE3">
        <w:rPr>
          <w:rFonts w:asciiTheme="majorHAnsi" w:hAnsiTheme="majorHAnsi" w:cstheme="majorHAnsi"/>
        </w:rPr>
        <w:t>Outcomes:</w:t>
      </w:r>
    </w:p>
    <w:p w14:paraId="2D1484CC" w14:textId="77777777" w:rsidR="00E64BAA" w:rsidRPr="00F17DE3" w:rsidRDefault="00E64BAA" w:rsidP="009A6EDE">
      <w:pPr>
        <w:pStyle w:val="ListParagraph"/>
        <w:numPr>
          <w:ilvl w:val="0"/>
          <w:numId w:val="40"/>
        </w:numPr>
        <w:rPr>
          <w:rFonts w:asciiTheme="majorHAnsi" w:hAnsiTheme="majorHAnsi" w:cstheme="majorHAnsi"/>
        </w:rPr>
      </w:pPr>
      <w:r w:rsidRPr="00F17DE3">
        <w:rPr>
          <w:rFonts w:asciiTheme="majorHAnsi" w:hAnsiTheme="majorHAnsi" w:cstheme="majorHAnsi"/>
        </w:rPr>
        <w:t>State the law related to AT and AT consideration</w:t>
      </w:r>
    </w:p>
    <w:p w14:paraId="0737613A" w14:textId="5D4F4310" w:rsidR="00E64BAA" w:rsidRPr="00F17DE3" w:rsidRDefault="00E64BAA" w:rsidP="009A6EDE">
      <w:pPr>
        <w:pStyle w:val="ListParagraph"/>
        <w:numPr>
          <w:ilvl w:val="0"/>
          <w:numId w:val="40"/>
        </w:numPr>
        <w:rPr>
          <w:rFonts w:asciiTheme="majorHAnsi" w:hAnsiTheme="majorHAnsi" w:cstheme="majorHAnsi"/>
        </w:rPr>
      </w:pPr>
      <w:r w:rsidRPr="00F17DE3">
        <w:rPr>
          <w:rFonts w:asciiTheme="majorHAnsi" w:hAnsiTheme="majorHAnsi" w:cstheme="majorHAnsi"/>
        </w:rPr>
        <w:t xml:space="preserve">Name and describe the frameworks/protocols to support gathering information related to the AT </w:t>
      </w:r>
      <w:r>
        <w:rPr>
          <w:rFonts w:asciiTheme="majorHAnsi" w:hAnsiTheme="majorHAnsi" w:cstheme="majorHAnsi"/>
        </w:rPr>
        <w:t>decision-making process for writ</w:t>
      </w:r>
      <w:r w:rsidRPr="00F17DE3">
        <w:rPr>
          <w:rFonts w:asciiTheme="majorHAnsi" w:hAnsiTheme="majorHAnsi" w:cstheme="majorHAnsi"/>
        </w:rPr>
        <w:t>ing</w:t>
      </w:r>
    </w:p>
    <w:p w14:paraId="72999CBF" w14:textId="5BEC37B7" w:rsidR="00E64BAA" w:rsidRPr="00F17DE3" w:rsidRDefault="00E64BAA" w:rsidP="009A6EDE">
      <w:pPr>
        <w:pStyle w:val="ListParagraph"/>
        <w:numPr>
          <w:ilvl w:val="0"/>
          <w:numId w:val="40"/>
        </w:numPr>
        <w:rPr>
          <w:rFonts w:asciiTheme="majorHAnsi" w:hAnsiTheme="majorHAnsi" w:cstheme="majorHAnsi"/>
        </w:rPr>
      </w:pPr>
      <w:r w:rsidRPr="00F17DE3">
        <w:rPr>
          <w:rFonts w:asciiTheme="majorHAnsi" w:hAnsiTheme="majorHAnsi" w:cstheme="majorHAnsi"/>
        </w:rPr>
        <w:t>Name AT tools, and the</w:t>
      </w:r>
      <w:r>
        <w:rPr>
          <w:rFonts w:asciiTheme="majorHAnsi" w:hAnsiTheme="majorHAnsi" w:cstheme="majorHAnsi"/>
        </w:rPr>
        <w:t>ir features, in the area of writ</w:t>
      </w:r>
      <w:r w:rsidRPr="00F17DE3">
        <w:rPr>
          <w:rFonts w:asciiTheme="majorHAnsi" w:hAnsiTheme="majorHAnsi" w:cstheme="majorHAnsi"/>
        </w:rPr>
        <w:t xml:space="preserve">ing </w:t>
      </w:r>
    </w:p>
    <w:p w14:paraId="75DFC39C" w14:textId="709C6FE2" w:rsidR="00F17DE3" w:rsidRPr="00E64BAA" w:rsidRDefault="00E64BAA" w:rsidP="009A6EDE">
      <w:pPr>
        <w:pStyle w:val="ListParagraph"/>
        <w:numPr>
          <w:ilvl w:val="0"/>
          <w:numId w:val="40"/>
        </w:numPr>
        <w:rPr>
          <w:rFonts w:asciiTheme="majorHAnsi" w:hAnsiTheme="majorHAnsi" w:cstheme="majorHAnsi"/>
          <w:u w:val="single"/>
        </w:rPr>
      </w:pPr>
      <w:r w:rsidRPr="00F17DE3">
        <w:rPr>
          <w:rFonts w:asciiTheme="majorHAnsi" w:hAnsiTheme="majorHAnsi" w:cstheme="majorHAnsi"/>
        </w:rPr>
        <w:t>Describe the process for trialing AT tools and determining their effectiveness</w:t>
      </w:r>
    </w:p>
    <w:p w14:paraId="39ACF611" w14:textId="3B68BC86" w:rsidR="00E64BAA" w:rsidRDefault="00E64BAA" w:rsidP="00D877EE">
      <w:pPr>
        <w:rPr>
          <w:rFonts w:asciiTheme="majorHAnsi" w:hAnsiTheme="majorHAnsi"/>
          <w:b/>
          <w:u w:val="single"/>
        </w:rPr>
      </w:pPr>
    </w:p>
    <w:p w14:paraId="3C152C0F" w14:textId="77777777" w:rsidR="00E64BAA" w:rsidRDefault="00E64BAA" w:rsidP="00D877EE">
      <w:pPr>
        <w:rPr>
          <w:rFonts w:asciiTheme="majorHAnsi" w:hAnsiTheme="majorHAnsi"/>
          <w:b/>
          <w:u w:val="single"/>
        </w:rPr>
      </w:pPr>
    </w:p>
    <w:p w14:paraId="738F376D" w14:textId="6C22979B" w:rsidR="00C10345" w:rsidRDefault="00C10345" w:rsidP="00D877EE">
      <w:pPr>
        <w:rPr>
          <w:rFonts w:asciiTheme="majorHAnsi" w:hAnsiTheme="majorHAnsi"/>
          <w:b/>
          <w:u w:val="single"/>
        </w:rPr>
      </w:pPr>
      <w:r w:rsidRPr="00C10345">
        <w:rPr>
          <w:rFonts w:asciiTheme="majorHAnsi" w:hAnsiTheme="majorHAnsi"/>
          <w:b/>
          <w:u w:val="single"/>
        </w:rPr>
        <w:t xml:space="preserve">Chrome Apps and Extensions </w:t>
      </w:r>
      <w:r>
        <w:rPr>
          <w:rFonts w:asciiTheme="majorHAnsi" w:hAnsiTheme="majorHAnsi"/>
          <w:b/>
          <w:u w:val="single"/>
        </w:rPr>
        <w:t>to Support Unive</w:t>
      </w:r>
      <w:r w:rsidR="00AF18E0">
        <w:rPr>
          <w:rFonts w:asciiTheme="majorHAnsi" w:hAnsiTheme="majorHAnsi"/>
          <w:b/>
          <w:u w:val="single"/>
        </w:rPr>
        <w:t xml:space="preserve">rsal Design for Learning (UDL) </w:t>
      </w:r>
    </w:p>
    <w:p w14:paraId="061F0A33" w14:textId="2A8CB0B1" w:rsidR="000B3D17" w:rsidRPr="000B3D17" w:rsidRDefault="000B3D17" w:rsidP="000B3D17">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7287E8F0" w14:textId="7EAEEE76" w:rsidR="00C10345" w:rsidRDefault="00C10345" w:rsidP="00D877EE">
      <w:pPr>
        <w:rPr>
          <w:rFonts w:asciiTheme="majorHAnsi" w:hAnsiTheme="majorHAnsi"/>
          <w:b/>
          <w:bCs/>
          <w:sz w:val="32"/>
          <w:szCs w:val="32"/>
          <w:u w:val="single"/>
        </w:rPr>
      </w:pPr>
      <w:r w:rsidRPr="00E30C89">
        <w:rPr>
          <w:rFonts w:asciiTheme="majorHAnsi" w:hAnsiTheme="majorHAnsi"/>
        </w:rPr>
        <w:t xml:space="preserve">UDL is a framework to optimize learning for all students and contains 3 major components.  The three major components are multiple means of </w:t>
      </w:r>
      <w:r>
        <w:rPr>
          <w:rFonts w:asciiTheme="majorHAnsi" w:hAnsiTheme="majorHAnsi"/>
        </w:rPr>
        <w:t>engagement</w:t>
      </w:r>
      <w:r w:rsidRPr="00E30C89">
        <w:rPr>
          <w:rFonts w:asciiTheme="majorHAnsi" w:hAnsiTheme="majorHAnsi"/>
        </w:rPr>
        <w:t xml:space="preserve">, multiple means of </w:t>
      </w:r>
      <w:r>
        <w:rPr>
          <w:rFonts w:asciiTheme="majorHAnsi" w:hAnsiTheme="majorHAnsi"/>
        </w:rPr>
        <w:t>representation</w:t>
      </w:r>
      <w:r w:rsidRPr="00E30C89">
        <w:rPr>
          <w:rFonts w:asciiTheme="majorHAnsi" w:hAnsiTheme="majorHAnsi"/>
        </w:rPr>
        <w:t xml:space="preserve"> and multiple means of </w:t>
      </w:r>
      <w:r>
        <w:rPr>
          <w:rFonts w:asciiTheme="majorHAnsi" w:hAnsiTheme="majorHAnsi"/>
        </w:rPr>
        <w:t>expression</w:t>
      </w:r>
      <w:r w:rsidRPr="00E30C89">
        <w:rPr>
          <w:rFonts w:asciiTheme="majorHAnsi" w:hAnsiTheme="majorHAnsi"/>
        </w:rPr>
        <w:t xml:space="preserve">.  </w:t>
      </w:r>
      <w:r>
        <w:rPr>
          <w:rFonts w:asciiTheme="majorHAnsi" w:hAnsiTheme="majorHAnsi"/>
        </w:rPr>
        <w:t>Participants will be introduced to the concepts and how the 3 principals can benefit ALL LEARNERS</w:t>
      </w:r>
      <w:r w:rsidRPr="00E30C89">
        <w:rPr>
          <w:rFonts w:asciiTheme="majorHAnsi" w:hAnsiTheme="majorHAnsi"/>
        </w:rPr>
        <w:t>.</w:t>
      </w:r>
      <w:r>
        <w:rPr>
          <w:rFonts w:asciiTheme="majorHAnsi" w:hAnsiTheme="majorHAnsi"/>
        </w:rPr>
        <w:t xml:space="preserve">  </w:t>
      </w:r>
      <w:r w:rsidR="00A47D54">
        <w:rPr>
          <w:rFonts w:asciiTheme="majorHAnsi" w:hAnsiTheme="majorHAnsi"/>
        </w:rPr>
        <w:t>Google Chrome is a powerful web browser that has the ability to enhance the web browsing experience through apps and extensions. P</w:t>
      </w:r>
      <w:r>
        <w:rPr>
          <w:rFonts w:asciiTheme="majorHAnsi" w:hAnsiTheme="majorHAnsi"/>
        </w:rPr>
        <w:t>articipants will have</w:t>
      </w:r>
      <w:r w:rsidR="00A47D54">
        <w:rPr>
          <w:rFonts w:asciiTheme="majorHAnsi" w:hAnsiTheme="majorHAnsi"/>
        </w:rPr>
        <w:t xml:space="preserve"> a</w:t>
      </w:r>
      <w:r>
        <w:rPr>
          <w:rFonts w:asciiTheme="majorHAnsi" w:hAnsiTheme="majorHAnsi"/>
        </w:rPr>
        <w:t xml:space="preserve"> </w:t>
      </w:r>
      <w:r w:rsidR="00A47D54">
        <w:rPr>
          <w:rFonts w:asciiTheme="majorHAnsi" w:hAnsiTheme="majorHAnsi"/>
        </w:rPr>
        <w:t>hands-</w:t>
      </w:r>
      <w:r>
        <w:rPr>
          <w:rFonts w:asciiTheme="majorHAnsi" w:hAnsiTheme="majorHAnsi"/>
        </w:rPr>
        <w:t xml:space="preserve">on opportunity to explore </w:t>
      </w:r>
      <w:r w:rsidR="00A47D54">
        <w:rPr>
          <w:rFonts w:asciiTheme="majorHAnsi" w:hAnsiTheme="majorHAnsi"/>
        </w:rPr>
        <w:t xml:space="preserve">Google </w:t>
      </w:r>
      <w:r>
        <w:rPr>
          <w:rFonts w:asciiTheme="majorHAnsi" w:hAnsiTheme="majorHAnsi"/>
        </w:rPr>
        <w:t xml:space="preserve">Chrome Apps and Extensions through a UDL lens.  </w:t>
      </w:r>
    </w:p>
    <w:p w14:paraId="260B245B" w14:textId="77777777" w:rsidR="00AF18E0" w:rsidRDefault="00C10345" w:rsidP="00AF18E0">
      <w:pPr>
        <w:rPr>
          <w:rFonts w:asciiTheme="majorHAnsi" w:hAnsiTheme="majorHAnsi"/>
        </w:rPr>
      </w:pPr>
      <w:r w:rsidRPr="00E30C89">
        <w:rPr>
          <w:rFonts w:asciiTheme="majorHAnsi" w:hAnsiTheme="majorHAnsi"/>
        </w:rPr>
        <w:t>Outcomes:</w:t>
      </w:r>
    </w:p>
    <w:p w14:paraId="74AF44EA" w14:textId="2A30BB46" w:rsidR="00AF18E0" w:rsidRDefault="00AF18E0" w:rsidP="009A6EDE">
      <w:pPr>
        <w:pStyle w:val="ListParagraph"/>
        <w:numPr>
          <w:ilvl w:val="0"/>
          <w:numId w:val="17"/>
        </w:numPr>
        <w:spacing w:after="160" w:line="256" w:lineRule="auto"/>
        <w:rPr>
          <w:rFonts w:asciiTheme="majorHAnsi" w:hAnsiTheme="majorHAnsi"/>
        </w:rPr>
      </w:pPr>
      <w:r w:rsidRPr="00AF18E0">
        <w:rPr>
          <w:rFonts w:asciiTheme="majorHAnsi" w:hAnsiTheme="majorHAnsi"/>
        </w:rPr>
        <w:t>Participants will know the 3 major principals of UDL.</w:t>
      </w:r>
    </w:p>
    <w:p w14:paraId="11588F43" w14:textId="53A0A59A" w:rsidR="00C10345" w:rsidRPr="00AF18E0" w:rsidRDefault="00AF18E0" w:rsidP="009A6EDE">
      <w:pPr>
        <w:pStyle w:val="ListParagraph"/>
        <w:numPr>
          <w:ilvl w:val="0"/>
          <w:numId w:val="17"/>
        </w:numPr>
        <w:spacing w:after="160" w:line="256" w:lineRule="auto"/>
        <w:rPr>
          <w:rFonts w:asciiTheme="majorHAnsi" w:hAnsiTheme="majorHAnsi"/>
        </w:rPr>
      </w:pPr>
      <w:r w:rsidRPr="00E30C89">
        <w:rPr>
          <w:rFonts w:asciiTheme="majorHAnsi" w:hAnsiTheme="majorHAnsi"/>
        </w:rPr>
        <w:t xml:space="preserve">Participants will be able to </w:t>
      </w:r>
      <w:r>
        <w:rPr>
          <w:rFonts w:asciiTheme="majorHAnsi" w:hAnsiTheme="majorHAnsi"/>
        </w:rPr>
        <w:t>integrate</w:t>
      </w:r>
      <w:r w:rsidRPr="00E30C89">
        <w:rPr>
          <w:rFonts w:asciiTheme="majorHAnsi" w:hAnsiTheme="majorHAnsi"/>
        </w:rPr>
        <w:t xml:space="preserve"> </w:t>
      </w:r>
      <w:r>
        <w:rPr>
          <w:rFonts w:asciiTheme="majorHAnsi" w:hAnsiTheme="majorHAnsi"/>
        </w:rPr>
        <w:t>Chrome apps to</w:t>
      </w:r>
      <w:r w:rsidRPr="00E30C89">
        <w:rPr>
          <w:rFonts w:asciiTheme="majorHAnsi" w:hAnsiTheme="majorHAnsi"/>
        </w:rPr>
        <w:t xml:space="preserve"> support UDL.</w:t>
      </w:r>
    </w:p>
    <w:p w14:paraId="09A71713" w14:textId="5FA12330" w:rsidR="000B3D17" w:rsidRPr="00E64BAA" w:rsidRDefault="00C10345" w:rsidP="009A6EDE">
      <w:pPr>
        <w:pStyle w:val="ListParagraph"/>
        <w:numPr>
          <w:ilvl w:val="0"/>
          <w:numId w:val="17"/>
        </w:numPr>
        <w:spacing w:after="160" w:line="256" w:lineRule="auto"/>
        <w:rPr>
          <w:rFonts w:asciiTheme="majorHAnsi" w:hAnsiTheme="majorHAnsi"/>
        </w:rPr>
      </w:pPr>
      <w:r w:rsidRPr="00E30C89">
        <w:rPr>
          <w:rFonts w:asciiTheme="majorHAnsi" w:hAnsiTheme="majorHAnsi"/>
        </w:rPr>
        <w:t xml:space="preserve">Participants will be able to </w:t>
      </w:r>
      <w:r w:rsidR="00A47D54">
        <w:rPr>
          <w:rFonts w:asciiTheme="majorHAnsi" w:hAnsiTheme="majorHAnsi"/>
        </w:rPr>
        <w:t>integrate</w:t>
      </w:r>
      <w:r w:rsidRPr="00E30C89">
        <w:rPr>
          <w:rFonts w:asciiTheme="majorHAnsi" w:hAnsiTheme="majorHAnsi"/>
        </w:rPr>
        <w:t xml:space="preserve"> </w:t>
      </w:r>
      <w:r>
        <w:rPr>
          <w:rFonts w:asciiTheme="majorHAnsi" w:hAnsiTheme="majorHAnsi"/>
        </w:rPr>
        <w:t>Chrome extensions</w:t>
      </w:r>
      <w:r w:rsidR="00E64BAA">
        <w:rPr>
          <w:rFonts w:asciiTheme="majorHAnsi" w:hAnsiTheme="majorHAnsi"/>
        </w:rPr>
        <w:t xml:space="preserve"> that support UDL.</w:t>
      </w:r>
    </w:p>
    <w:p w14:paraId="67E7816B" w14:textId="43CFC653" w:rsidR="000126B0" w:rsidRDefault="000126B0" w:rsidP="00C10345">
      <w:pPr>
        <w:rPr>
          <w:rFonts w:asciiTheme="majorHAnsi" w:hAnsiTheme="majorHAnsi"/>
          <w:b/>
          <w:u w:val="single"/>
        </w:rPr>
      </w:pPr>
    </w:p>
    <w:p w14:paraId="7EA33EB9" w14:textId="77777777" w:rsidR="000126B0" w:rsidRDefault="000126B0" w:rsidP="00C10345">
      <w:pPr>
        <w:rPr>
          <w:rFonts w:asciiTheme="majorHAnsi" w:hAnsiTheme="majorHAnsi"/>
          <w:b/>
          <w:u w:val="single"/>
        </w:rPr>
      </w:pPr>
    </w:p>
    <w:p w14:paraId="7C350BA1" w14:textId="375CCFF8" w:rsidR="00C10345" w:rsidRPr="00C10345" w:rsidRDefault="00C10345" w:rsidP="00C10345">
      <w:pPr>
        <w:rPr>
          <w:rFonts w:asciiTheme="majorHAnsi" w:hAnsiTheme="majorHAnsi"/>
          <w:b/>
          <w:u w:val="single"/>
        </w:rPr>
      </w:pPr>
      <w:r>
        <w:rPr>
          <w:rFonts w:asciiTheme="majorHAnsi" w:hAnsiTheme="majorHAnsi"/>
          <w:b/>
          <w:u w:val="single"/>
        </w:rPr>
        <w:t xml:space="preserve">Use Your Core!  Implementation of Core Vocabulary </w:t>
      </w:r>
      <w:r w:rsidR="006A3ABE">
        <w:rPr>
          <w:rFonts w:asciiTheme="majorHAnsi" w:hAnsiTheme="majorHAnsi"/>
          <w:b/>
          <w:u w:val="single"/>
        </w:rPr>
        <w:t>Thru</w:t>
      </w:r>
      <w:r>
        <w:rPr>
          <w:rFonts w:asciiTheme="majorHAnsi" w:hAnsiTheme="majorHAnsi"/>
          <w:b/>
          <w:u w:val="single"/>
        </w:rPr>
        <w:t xml:space="preserve"> Augmenta</w:t>
      </w:r>
      <w:r w:rsidR="00A372F6">
        <w:rPr>
          <w:rFonts w:asciiTheme="majorHAnsi" w:hAnsiTheme="majorHAnsi"/>
          <w:b/>
          <w:u w:val="single"/>
        </w:rPr>
        <w:t>tive, Alternative Communication</w:t>
      </w:r>
    </w:p>
    <w:p w14:paraId="38A62075" w14:textId="50DA35ED" w:rsidR="00C10345" w:rsidRPr="00DC686E" w:rsidRDefault="00C10345" w:rsidP="00DC686E">
      <w:pPr>
        <w:rPr>
          <w:rFonts w:asciiTheme="majorHAnsi" w:hAnsiTheme="majorHAnsi"/>
        </w:rPr>
      </w:pPr>
      <w:r w:rsidRPr="00E30C89">
        <w:rPr>
          <w:rFonts w:asciiTheme="majorHAnsi" w:hAnsiTheme="majorHAnsi"/>
        </w:rPr>
        <w:t>With so many words in our language it is impossible to identify every word that your student might say, but with core vocabulary you do not have to.  Vocabulary selection can be a very challenging task, and finding the right vocabulary can often make or break the success of augmentative and alternative communication in the classroom.  In this presentation, we will go over the definition of core vocabulary.  Participants will be able to identify which type of words fall into this category, and list a variety of AAC tools and strategies to implement while using your core in the classroom.</w:t>
      </w:r>
    </w:p>
    <w:p w14:paraId="54FDD6EA" w14:textId="75E83A7A" w:rsidR="00AF18E0" w:rsidRDefault="00AF18E0" w:rsidP="00C10345">
      <w:pPr>
        <w:autoSpaceDE w:val="0"/>
        <w:autoSpaceDN w:val="0"/>
        <w:adjustRightInd w:val="0"/>
        <w:rPr>
          <w:rFonts w:asciiTheme="majorHAnsi" w:hAnsiTheme="majorHAnsi" w:cstheme="minorHAnsi"/>
          <w:bCs/>
        </w:rPr>
      </w:pPr>
    </w:p>
    <w:p w14:paraId="5837FEE5" w14:textId="77777777" w:rsidR="00C10345" w:rsidRPr="00E30C89" w:rsidRDefault="00C10345" w:rsidP="00C10345">
      <w:pPr>
        <w:autoSpaceDE w:val="0"/>
        <w:autoSpaceDN w:val="0"/>
        <w:adjustRightInd w:val="0"/>
        <w:rPr>
          <w:rFonts w:asciiTheme="majorHAnsi" w:hAnsiTheme="majorHAnsi" w:cstheme="minorHAnsi"/>
          <w:bCs/>
        </w:rPr>
      </w:pPr>
      <w:r w:rsidRPr="00E30C89">
        <w:rPr>
          <w:rFonts w:asciiTheme="majorHAnsi" w:hAnsiTheme="majorHAnsi" w:cstheme="minorHAnsi"/>
          <w:bCs/>
        </w:rPr>
        <w:t>Outcomes:</w:t>
      </w:r>
    </w:p>
    <w:p w14:paraId="773A8196" w14:textId="77777777" w:rsidR="00C10345" w:rsidRPr="00E30C89" w:rsidRDefault="00C10345" w:rsidP="009A6EDE">
      <w:pPr>
        <w:pStyle w:val="ListParagraph"/>
        <w:numPr>
          <w:ilvl w:val="0"/>
          <w:numId w:val="15"/>
        </w:numPr>
        <w:autoSpaceDE w:val="0"/>
        <w:autoSpaceDN w:val="0"/>
        <w:adjustRightInd w:val="0"/>
        <w:rPr>
          <w:rFonts w:asciiTheme="majorHAnsi" w:hAnsiTheme="majorHAnsi" w:cstheme="minorHAnsi"/>
        </w:rPr>
      </w:pPr>
      <w:r w:rsidRPr="00E30C89">
        <w:rPr>
          <w:rFonts w:asciiTheme="majorHAnsi" w:hAnsiTheme="majorHAnsi" w:cstheme="minorHAnsi"/>
        </w:rPr>
        <w:t>Participants will define vocabulary specific to AAC and its use.</w:t>
      </w:r>
    </w:p>
    <w:p w14:paraId="1A8A5500" w14:textId="77777777" w:rsidR="00C10345" w:rsidRPr="00E30C89" w:rsidRDefault="00C10345" w:rsidP="009A6EDE">
      <w:pPr>
        <w:pStyle w:val="ListParagraph"/>
        <w:numPr>
          <w:ilvl w:val="0"/>
          <w:numId w:val="15"/>
        </w:numPr>
        <w:autoSpaceDE w:val="0"/>
        <w:autoSpaceDN w:val="0"/>
        <w:adjustRightInd w:val="0"/>
        <w:rPr>
          <w:rFonts w:asciiTheme="majorHAnsi" w:hAnsiTheme="majorHAnsi" w:cstheme="minorHAnsi"/>
        </w:rPr>
      </w:pPr>
      <w:r w:rsidRPr="00E30C89">
        <w:rPr>
          <w:rFonts w:asciiTheme="majorHAnsi" w:hAnsiTheme="majorHAnsi" w:cstheme="minorHAnsi"/>
        </w:rPr>
        <w:t>Participants will identify vocabulary selection instruments and techniques to customize core vocabulary.</w:t>
      </w:r>
    </w:p>
    <w:p w14:paraId="13B06137" w14:textId="2FB74BBF" w:rsidR="00C10345" w:rsidRPr="00A47D54" w:rsidRDefault="00C10345" w:rsidP="009A6EDE">
      <w:pPr>
        <w:pStyle w:val="ListParagraph"/>
        <w:numPr>
          <w:ilvl w:val="0"/>
          <w:numId w:val="15"/>
        </w:numPr>
        <w:spacing w:after="160" w:line="256" w:lineRule="auto"/>
        <w:rPr>
          <w:rFonts w:asciiTheme="majorHAnsi" w:hAnsiTheme="majorHAnsi"/>
        </w:rPr>
      </w:pPr>
      <w:r w:rsidRPr="00E30C89">
        <w:rPr>
          <w:rFonts w:asciiTheme="majorHAnsi" w:hAnsiTheme="majorHAnsi"/>
        </w:rPr>
        <w:t>Participants will name implementation strategies for use of core language in the classroom.</w:t>
      </w:r>
    </w:p>
    <w:p w14:paraId="3E418133" w14:textId="4591BFB3" w:rsidR="0001552E" w:rsidRDefault="0001552E" w:rsidP="008B0039">
      <w:pPr>
        <w:rPr>
          <w:rFonts w:asciiTheme="majorHAnsi" w:hAnsiTheme="majorHAnsi"/>
          <w:b/>
          <w:u w:val="single"/>
        </w:rPr>
      </w:pPr>
    </w:p>
    <w:p w14:paraId="6F2C284E" w14:textId="3C7D24F1" w:rsidR="0001552E" w:rsidRDefault="0001552E" w:rsidP="008B0039">
      <w:pPr>
        <w:rPr>
          <w:rFonts w:asciiTheme="majorHAnsi" w:hAnsiTheme="majorHAnsi"/>
          <w:b/>
          <w:u w:val="single"/>
        </w:rPr>
      </w:pPr>
    </w:p>
    <w:p w14:paraId="27FF0480" w14:textId="7D5C58E5" w:rsidR="00E64BAA" w:rsidRDefault="00E64BAA" w:rsidP="008B0039">
      <w:pPr>
        <w:rPr>
          <w:rFonts w:asciiTheme="majorHAnsi" w:hAnsiTheme="majorHAnsi"/>
          <w:b/>
          <w:u w:val="single"/>
        </w:rPr>
      </w:pPr>
    </w:p>
    <w:p w14:paraId="5ACB4472" w14:textId="430DC1F9" w:rsidR="00E64BAA" w:rsidRDefault="00E64BAA" w:rsidP="008B0039">
      <w:pPr>
        <w:rPr>
          <w:rFonts w:asciiTheme="majorHAnsi" w:hAnsiTheme="majorHAnsi"/>
          <w:b/>
          <w:u w:val="single"/>
        </w:rPr>
      </w:pPr>
    </w:p>
    <w:p w14:paraId="01D75144" w14:textId="3C554F15" w:rsidR="00E64BAA" w:rsidRDefault="00E64BAA" w:rsidP="008B0039">
      <w:pPr>
        <w:rPr>
          <w:rFonts w:asciiTheme="majorHAnsi" w:hAnsiTheme="majorHAnsi"/>
          <w:b/>
          <w:u w:val="single"/>
        </w:rPr>
      </w:pPr>
    </w:p>
    <w:p w14:paraId="2FC7A702" w14:textId="195EC20F" w:rsidR="00E64BAA" w:rsidRDefault="00E64BAA" w:rsidP="008B0039">
      <w:pPr>
        <w:rPr>
          <w:rFonts w:asciiTheme="majorHAnsi" w:hAnsiTheme="majorHAnsi"/>
          <w:b/>
          <w:u w:val="single"/>
        </w:rPr>
      </w:pPr>
    </w:p>
    <w:p w14:paraId="6347741E" w14:textId="473E855B" w:rsidR="00E64BAA" w:rsidRDefault="00E64BAA" w:rsidP="008B0039">
      <w:pPr>
        <w:rPr>
          <w:rFonts w:asciiTheme="majorHAnsi" w:hAnsiTheme="majorHAnsi"/>
          <w:b/>
          <w:u w:val="single"/>
        </w:rPr>
      </w:pPr>
    </w:p>
    <w:p w14:paraId="448EC176" w14:textId="77777777" w:rsidR="00E64BAA" w:rsidRDefault="00E64BAA" w:rsidP="008B0039">
      <w:pPr>
        <w:rPr>
          <w:rFonts w:asciiTheme="majorHAnsi" w:hAnsiTheme="majorHAnsi"/>
          <w:b/>
          <w:u w:val="single"/>
        </w:rPr>
      </w:pPr>
    </w:p>
    <w:p w14:paraId="26DCD636" w14:textId="6AAD745F" w:rsidR="00671BF6" w:rsidRPr="00D46ED3" w:rsidRDefault="00671BF6" w:rsidP="00671BF6">
      <w:pPr>
        <w:pStyle w:val="paragraph"/>
        <w:spacing w:before="0" w:beforeAutospacing="0" w:after="0" w:afterAutospacing="0"/>
        <w:textAlignment w:val="baseline"/>
        <w:rPr>
          <w:rStyle w:val="eop"/>
          <w:rFonts w:asciiTheme="majorHAnsi" w:hAnsiTheme="majorHAnsi" w:cstheme="majorHAnsi"/>
          <w:b/>
        </w:rPr>
      </w:pPr>
      <w:r w:rsidRPr="00D46ED3">
        <w:rPr>
          <w:rStyle w:val="normaltextrun"/>
          <w:rFonts w:asciiTheme="majorHAnsi" w:hAnsiTheme="majorHAnsi" w:cstheme="majorHAnsi"/>
          <w:b/>
          <w:u w:val="single"/>
        </w:rPr>
        <w:t>Getting Started with the Student- Centered AAC Assessment</w:t>
      </w:r>
      <w:r w:rsidRPr="00D46ED3">
        <w:rPr>
          <w:rStyle w:val="eop"/>
          <w:rFonts w:asciiTheme="majorHAnsi" w:hAnsiTheme="majorHAnsi" w:cstheme="majorHAnsi"/>
          <w:b/>
        </w:rPr>
        <w:t> </w:t>
      </w:r>
    </w:p>
    <w:p w14:paraId="01129370" w14:textId="75CCF2DE" w:rsidR="00671BF6" w:rsidRPr="00B15DD7" w:rsidRDefault="00671BF6" w:rsidP="00671BF6">
      <w:pPr>
        <w:pStyle w:val="paragraph"/>
        <w:spacing w:before="0" w:beforeAutospacing="0" w:after="0" w:afterAutospacing="0"/>
        <w:textAlignment w:val="baseline"/>
        <w:rPr>
          <w:rFonts w:asciiTheme="majorHAnsi" w:hAnsiTheme="majorHAnsi" w:cstheme="majorHAnsi"/>
          <w:b/>
          <w:i/>
        </w:rPr>
      </w:pPr>
      <w:r w:rsidRPr="00B15DD7">
        <w:rPr>
          <w:rFonts w:asciiTheme="majorHAnsi" w:hAnsiTheme="majorHAnsi" w:cstheme="majorHAnsi"/>
          <w:b/>
          <w:i/>
        </w:rPr>
        <w:t xml:space="preserve">***This is an intermediate level training - participants should have prior knowledge of AAC tools and </w:t>
      </w:r>
      <w:r w:rsidR="006A3ABE" w:rsidRPr="00B15DD7">
        <w:rPr>
          <w:rFonts w:asciiTheme="majorHAnsi" w:hAnsiTheme="majorHAnsi" w:cstheme="majorHAnsi"/>
          <w:b/>
          <w:i/>
        </w:rPr>
        <w:t>strategies. *</w:t>
      </w:r>
      <w:r w:rsidRPr="00B15DD7">
        <w:rPr>
          <w:rFonts w:asciiTheme="majorHAnsi" w:hAnsiTheme="majorHAnsi" w:cstheme="majorHAnsi"/>
          <w:b/>
          <w:i/>
        </w:rPr>
        <w:t>**</w:t>
      </w:r>
    </w:p>
    <w:p w14:paraId="40AEDD8B" w14:textId="47902AA1" w:rsidR="00671BF6" w:rsidRPr="00D46ED3" w:rsidRDefault="00671BF6" w:rsidP="00671BF6">
      <w:pPr>
        <w:pStyle w:val="paragraph"/>
        <w:spacing w:before="0" w:beforeAutospacing="0" w:after="0" w:afterAutospacing="0"/>
        <w:textAlignment w:val="baseline"/>
        <w:rPr>
          <w:rStyle w:val="eop"/>
          <w:rFonts w:asciiTheme="majorHAnsi" w:hAnsiTheme="majorHAnsi" w:cstheme="majorHAnsi"/>
        </w:rPr>
      </w:pPr>
      <w:r w:rsidRPr="00D46ED3">
        <w:rPr>
          <w:rStyle w:val="normaltextrun"/>
          <w:rFonts w:asciiTheme="majorHAnsi" w:hAnsiTheme="majorHAnsi" w:cstheme="majorHAnsi"/>
        </w:rPr>
        <w:t>This presentation will discuss the Augmentative and Alternative Communication assessment process, considering the strengths and needs of an individual in order to identify the features of an appropriate AAC system.  Assessment models will be briefly discussed and the steps of the assessment process will be outlined.  Participants will identify the benefits of matching the technology to an individual’s needs rather than matching the individual to the technology. </w:t>
      </w:r>
      <w:r w:rsidRPr="00D46ED3">
        <w:rPr>
          <w:rStyle w:val="eop"/>
          <w:rFonts w:asciiTheme="majorHAnsi" w:hAnsiTheme="majorHAnsi" w:cstheme="majorHAnsi"/>
        </w:rPr>
        <w:t> </w:t>
      </w:r>
    </w:p>
    <w:p w14:paraId="3A8D3755" w14:textId="1B1E0CE1" w:rsidR="00E33DDE" w:rsidRDefault="00E33DDE" w:rsidP="00671BF6">
      <w:pPr>
        <w:pStyle w:val="paragraph"/>
        <w:spacing w:before="0" w:beforeAutospacing="0" w:after="0" w:afterAutospacing="0"/>
        <w:textAlignment w:val="baseline"/>
        <w:rPr>
          <w:rStyle w:val="eop"/>
          <w:rFonts w:ascii="Arial" w:hAnsi="Arial" w:cs="Arial"/>
        </w:rPr>
      </w:pPr>
    </w:p>
    <w:p w14:paraId="3C8FF084" w14:textId="77777777" w:rsidR="00671BF6" w:rsidRPr="00D46ED3" w:rsidRDefault="00671BF6" w:rsidP="00671BF6">
      <w:pPr>
        <w:pStyle w:val="paragraph"/>
        <w:spacing w:before="0" w:beforeAutospacing="0" w:after="0" w:afterAutospacing="0"/>
        <w:textAlignment w:val="baseline"/>
        <w:rPr>
          <w:rFonts w:asciiTheme="majorHAnsi" w:hAnsiTheme="majorHAnsi" w:cstheme="majorHAnsi"/>
          <w:bCs/>
        </w:rPr>
      </w:pPr>
      <w:r w:rsidRPr="00D46ED3">
        <w:rPr>
          <w:rStyle w:val="eop"/>
          <w:rFonts w:asciiTheme="majorHAnsi" w:hAnsiTheme="majorHAnsi" w:cstheme="majorHAnsi"/>
          <w:bCs/>
        </w:rPr>
        <w:t>Outcomes</w:t>
      </w:r>
      <w:r>
        <w:rPr>
          <w:rStyle w:val="eop"/>
          <w:rFonts w:asciiTheme="majorHAnsi" w:hAnsiTheme="majorHAnsi" w:cstheme="majorHAnsi"/>
          <w:bCs/>
        </w:rPr>
        <w:t>:</w:t>
      </w:r>
    </w:p>
    <w:p w14:paraId="790AC86C" w14:textId="77777777" w:rsidR="00671BF6" w:rsidRPr="00D46ED3" w:rsidRDefault="00671BF6" w:rsidP="009A6EDE">
      <w:pPr>
        <w:pStyle w:val="paragraph"/>
        <w:numPr>
          <w:ilvl w:val="0"/>
          <w:numId w:val="21"/>
        </w:numPr>
        <w:spacing w:before="0" w:beforeAutospacing="0" w:after="0" w:afterAutospacing="0"/>
        <w:textAlignment w:val="baseline"/>
        <w:rPr>
          <w:rFonts w:asciiTheme="majorHAnsi" w:hAnsiTheme="majorHAnsi" w:cstheme="majorHAnsi"/>
          <w:color w:val="1F497D"/>
          <w:sz w:val="22"/>
          <w:szCs w:val="22"/>
        </w:rPr>
      </w:pPr>
      <w:r w:rsidRPr="00D46ED3">
        <w:rPr>
          <w:rStyle w:val="eop"/>
          <w:rFonts w:asciiTheme="majorHAnsi" w:hAnsiTheme="majorHAnsi" w:cstheme="majorHAnsi"/>
        </w:rPr>
        <w:t>Participants will</w:t>
      </w:r>
      <w:r w:rsidRPr="00D46ED3">
        <w:rPr>
          <w:rStyle w:val="normaltextrun"/>
          <w:rFonts w:asciiTheme="majorHAnsi" w:hAnsiTheme="majorHAnsi" w:cstheme="majorHAnsi"/>
        </w:rPr>
        <w:t xml:space="preserve"> list the components of the feature match assessment to support communication. </w:t>
      </w:r>
      <w:r w:rsidRPr="00D46ED3">
        <w:rPr>
          <w:rStyle w:val="eop"/>
          <w:rFonts w:asciiTheme="majorHAnsi" w:hAnsiTheme="majorHAnsi" w:cstheme="majorHAnsi"/>
        </w:rPr>
        <w:t> </w:t>
      </w:r>
      <w:r w:rsidRPr="00D46ED3">
        <w:rPr>
          <w:rFonts w:asciiTheme="majorHAnsi" w:hAnsiTheme="majorHAnsi" w:cstheme="majorHAnsi"/>
          <w:color w:val="1F497D"/>
        </w:rPr>
        <w:t xml:space="preserve"> </w:t>
      </w:r>
    </w:p>
    <w:p w14:paraId="2DB7DA96" w14:textId="77777777" w:rsidR="00671BF6" w:rsidRPr="00D46ED3" w:rsidRDefault="00671BF6" w:rsidP="009A6EDE">
      <w:pPr>
        <w:pStyle w:val="paragraph"/>
        <w:numPr>
          <w:ilvl w:val="0"/>
          <w:numId w:val="21"/>
        </w:numPr>
        <w:spacing w:before="0" w:beforeAutospacing="0" w:after="0" w:afterAutospacing="0"/>
        <w:textAlignment w:val="baseline"/>
        <w:rPr>
          <w:rFonts w:asciiTheme="majorHAnsi" w:hAnsiTheme="majorHAnsi" w:cstheme="majorHAnsi"/>
          <w:color w:val="1F497D"/>
          <w:sz w:val="22"/>
          <w:szCs w:val="22"/>
        </w:rPr>
      </w:pPr>
      <w:r w:rsidRPr="00D46ED3">
        <w:rPr>
          <w:rStyle w:val="eop"/>
          <w:rFonts w:asciiTheme="majorHAnsi" w:hAnsiTheme="majorHAnsi" w:cstheme="majorHAnsi"/>
        </w:rPr>
        <w:t>Participants will</w:t>
      </w:r>
      <w:r w:rsidRPr="00D46ED3">
        <w:rPr>
          <w:rStyle w:val="normaltextrun"/>
          <w:rFonts w:asciiTheme="majorHAnsi" w:hAnsiTheme="majorHAnsi" w:cstheme="majorHAnsi"/>
        </w:rPr>
        <w:t xml:space="preserve"> name three tools to support the AAC Assessment process.</w:t>
      </w:r>
      <w:r w:rsidRPr="00D46ED3">
        <w:rPr>
          <w:rStyle w:val="eop"/>
          <w:rFonts w:asciiTheme="majorHAnsi" w:hAnsiTheme="majorHAnsi" w:cstheme="majorHAnsi"/>
        </w:rPr>
        <w:t> </w:t>
      </w:r>
    </w:p>
    <w:p w14:paraId="01497002" w14:textId="2275708B" w:rsidR="00671BF6" w:rsidRDefault="00671BF6" w:rsidP="009A6EDE">
      <w:pPr>
        <w:pStyle w:val="paragraph"/>
        <w:numPr>
          <w:ilvl w:val="0"/>
          <w:numId w:val="21"/>
        </w:numPr>
        <w:spacing w:before="0" w:beforeAutospacing="0" w:after="0" w:afterAutospacing="0"/>
        <w:textAlignment w:val="baseline"/>
        <w:rPr>
          <w:rStyle w:val="eop"/>
          <w:rFonts w:asciiTheme="majorHAnsi" w:hAnsiTheme="majorHAnsi" w:cstheme="majorHAnsi"/>
        </w:rPr>
      </w:pPr>
      <w:r w:rsidRPr="00D46ED3">
        <w:rPr>
          <w:rStyle w:val="eop"/>
          <w:rFonts w:asciiTheme="majorHAnsi" w:hAnsiTheme="majorHAnsi" w:cstheme="majorHAnsi"/>
        </w:rPr>
        <w:t>Participants will</w:t>
      </w:r>
      <w:r w:rsidRPr="00D46ED3">
        <w:rPr>
          <w:rStyle w:val="normaltextrun"/>
          <w:rFonts w:asciiTheme="majorHAnsi" w:hAnsiTheme="majorHAnsi" w:cstheme="majorHAnsi"/>
        </w:rPr>
        <w:t xml:space="preserve"> compare and contrast the features of a variety of apps and speech generating devices for communication.</w:t>
      </w:r>
      <w:r w:rsidRPr="00D46ED3">
        <w:rPr>
          <w:rStyle w:val="eop"/>
          <w:rFonts w:asciiTheme="majorHAnsi" w:hAnsiTheme="majorHAnsi" w:cstheme="majorHAnsi"/>
        </w:rPr>
        <w:t> </w:t>
      </w:r>
    </w:p>
    <w:p w14:paraId="428F9F02" w14:textId="45DA9BD9" w:rsidR="000126B0" w:rsidRPr="00E64BAA" w:rsidRDefault="00671BF6" w:rsidP="009A6EDE">
      <w:pPr>
        <w:pStyle w:val="paragraph"/>
        <w:numPr>
          <w:ilvl w:val="0"/>
          <w:numId w:val="20"/>
        </w:numPr>
        <w:spacing w:before="0" w:beforeAutospacing="0" w:after="0" w:afterAutospacing="0"/>
        <w:textAlignment w:val="baseline"/>
        <w:rPr>
          <w:rFonts w:ascii="Calibri" w:hAnsi="Calibri" w:cs="Calibri"/>
          <w:color w:val="1F497D"/>
          <w:sz w:val="22"/>
          <w:szCs w:val="22"/>
        </w:rPr>
      </w:pPr>
      <w:r>
        <w:rPr>
          <w:rStyle w:val="eop"/>
          <w:rFonts w:asciiTheme="majorHAnsi" w:hAnsiTheme="majorHAnsi" w:cstheme="majorHAnsi"/>
        </w:rPr>
        <w:t xml:space="preserve">Participants will </w:t>
      </w:r>
      <w:r>
        <w:rPr>
          <w:rStyle w:val="normaltextrun"/>
          <w:rFonts w:ascii="Calibri" w:hAnsi="Calibri" w:cs="Calibri"/>
        </w:rPr>
        <w:t>identify three strategies to promote AAC usage during and after the AAC trial.</w:t>
      </w:r>
      <w:r>
        <w:rPr>
          <w:rStyle w:val="eop"/>
        </w:rPr>
        <w:t> </w:t>
      </w:r>
    </w:p>
    <w:p w14:paraId="4E6F3473" w14:textId="77777777" w:rsidR="000126B0" w:rsidRDefault="000126B0" w:rsidP="008B0039">
      <w:pPr>
        <w:rPr>
          <w:rFonts w:asciiTheme="majorHAnsi" w:hAnsiTheme="majorHAnsi"/>
          <w:b/>
          <w:u w:val="single"/>
        </w:rPr>
      </w:pPr>
    </w:p>
    <w:p w14:paraId="14EEF584" w14:textId="77777777" w:rsidR="0054094B" w:rsidRDefault="0054094B" w:rsidP="008B0039">
      <w:pPr>
        <w:rPr>
          <w:rFonts w:asciiTheme="majorHAnsi" w:hAnsiTheme="majorHAnsi"/>
          <w:b/>
          <w:u w:val="single"/>
        </w:rPr>
      </w:pPr>
    </w:p>
    <w:p w14:paraId="5D2B237C" w14:textId="72634AAB" w:rsidR="006C6F1C" w:rsidRDefault="006C6F1C" w:rsidP="006C6F1C">
      <w:pPr>
        <w:rPr>
          <w:rFonts w:asciiTheme="majorHAnsi" w:hAnsiTheme="majorHAnsi"/>
          <w:b/>
          <w:u w:val="single"/>
        </w:rPr>
      </w:pPr>
      <w:r w:rsidRPr="006C6F1C">
        <w:rPr>
          <w:rFonts w:asciiTheme="majorHAnsi" w:hAnsiTheme="majorHAnsi"/>
          <w:b/>
          <w:u w:val="single"/>
        </w:rPr>
        <w:t>Social Skills 2.0 and More…  - Hands-On Edition</w:t>
      </w:r>
    </w:p>
    <w:p w14:paraId="66347030" w14:textId="7990380A" w:rsidR="000B3D17" w:rsidRPr="000B3D17" w:rsidRDefault="000B3D17" w:rsidP="000B3D17">
      <w:pPr>
        <w:pStyle w:val="NoSpacing"/>
        <w:rPr>
          <w:rFonts w:ascii="Calibri" w:hAnsi="Calibri" w:cs="Calibri"/>
          <w:b/>
          <w:color w:val="000000"/>
          <w:shd w:val="clear" w:color="auto" w:fill="FFFFFF"/>
        </w:rPr>
      </w:pPr>
      <w:r>
        <w:rPr>
          <w:rStyle w:val="normaltextrun"/>
          <w:rFonts w:ascii="Calibri" w:hAnsi="Calibri" w:cs="Calibri"/>
          <w:b/>
          <w:color w:val="000000"/>
          <w:shd w:val="clear" w:color="auto" w:fill="FFFFFF"/>
        </w:rPr>
        <w:t>**</w:t>
      </w:r>
      <w:proofErr w:type="gramStart"/>
      <w:r>
        <w:rPr>
          <w:rStyle w:val="normaltextrun"/>
          <w:rFonts w:ascii="Calibri" w:hAnsi="Calibri" w:cs="Calibri"/>
          <w:b/>
          <w:color w:val="000000"/>
          <w:shd w:val="clear" w:color="auto" w:fill="FFFFFF"/>
        </w:rPr>
        <w:t>*  Time</w:t>
      </w:r>
      <w:proofErr w:type="gramEnd"/>
      <w:r>
        <w:rPr>
          <w:rStyle w:val="normaltextrun"/>
          <w:rFonts w:ascii="Calibri" w:hAnsi="Calibri" w:cs="Calibri"/>
          <w:b/>
          <w:color w:val="000000"/>
          <w:shd w:val="clear" w:color="auto" w:fill="FFFFFF"/>
        </w:rPr>
        <w:t xml:space="preserve"> for hands-on opportunities optional. ***</w:t>
      </w:r>
    </w:p>
    <w:p w14:paraId="0BC57B68" w14:textId="1ED185A2" w:rsidR="00E0313E" w:rsidRPr="00E0313E" w:rsidRDefault="00E0313E" w:rsidP="00E0313E">
      <w:pPr>
        <w:rPr>
          <w:rFonts w:asciiTheme="majorHAnsi" w:eastAsia="Times New Roman" w:hAnsiTheme="majorHAnsi" w:cs="Arial"/>
          <w:color w:val="1B1616"/>
          <w:shd w:val="clear" w:color="auto" w:fill="FFFFFF"/>
        </w:rPr>
      </w:pPr>
      <w:r w:rsidRPr="001862B2">
        <w:rPr>
          <w:rFonts w:asciiTheme="majorHAnsi" w:eastAsia="Times New Roman" w:hAnsiTheme="majorHAnsi" w:cs="Arial"/>
          <w:color w:val="1B1616"/>
          <w:shd w:val="clear" w:color="auto" w:fill="FFFFFF"/>
        </w:rPr>
        <w:t>This tr</w:t>
      </w:r>
      <w:r w:rsidRPr="00E0313E">
        <w:rPr>
          <w:rFonts w:asciiTheme="majorHAnsi" w:eastAsia="Times New Roman" w:hAnsiTheme="majorHAnsi" w:cs="Arial"/>
          <w:color w:val="1B1616"/>
          <w:shd w:val="clear" w:color="auto" w:fill="FFFFFF"/>
        </w:rPr>
        <w:t xml:space="preserve">aining will give participants </w:t>
      </w:r>
      <w:r w:rsidR="009B3F10">
        <w:rPr>
          <w:rFonts w:asciiTheme="majorHAnsi" w:eastAsia="Times New Roman" w:hAnsiTheme="majorHAnsi" w:cs="Arial"/>
          <w:color w:val="1B1616"/>
          <w:shd w:val="clear" w:color="auto" w:fill="FFFFFF"/>
        </w:rPr>
        <w:t>an in-depth look at the</w:t>
      </w:r>
      <w:r>
        <w:rPr>
          <w:rFonts w:asciiTheme="majorHAnsi" w:eastAsia="Times New Roman" w:hAnsiTheme="majorHAnsi" w:cs="Arial"/>
          <w:color w:val="1B1616"/>
          <w:shd w:val="clear" w:color="auto" w:fill="FFFFFF"/>
        </w:rPr>
        <w:t xml:space="preserve"> </w:t>
      </w:r>
      <w:r w:rsidRPr="001862B2">
        <w:rPr>
          <w:rFonts w:asciiTheme="majorHAnsi" w:eastAsia="Times New Roman" w:hAnsiTheme="majorHAnsi" w:cs="Arial"/>
          <w:color w:val="1B1616"/>
          <w:shd w:val="clear" w:color="auto" w:fill="FFFFFF"/>
        </w:rPr>
        <w:t>practical</w:t>
      </w:r>
      <w:r w:rsidRPr="00E0313E">
        <w:rPr>
          <w:rFonts w:asciiTheme="majorHAnsi" w:eastAsia="Times New Roman" w:hAnsiTheme="majorHAnsi" w:cs="Arial"/>
          <w:color w:val="1B1616"/>
          <w:shd w:val="clear" w:color="auto" w:fill="FFFFFF"/>
        </w:rPr>
        <w:t xml:space="preserve"> strategies to support</w:t>
      </w:r>
      <w:r w:rsidRPr="001862B2">
        <w:rPr>
          <w:rFonts w:asciiTheme="majorHAnsi" w:eastAsia="Times New Roman" w:hAnsiTheme="majorHAnsi" w:cs="Arial"/>
          <w:color w:val="1B1616"/>
          <w:shd w:val="clear" w:color="auto" w:fill="FFFFFF"/>
        </w:rPr>
        <w:t xml:space="preserve"> evidence-based practices, as identified by The National Professional Development Center on Autism Spectrum Disorder</w:t>
      </w:r>
      <w:r w:rsidRPr="00E0313E">
        <w:rPr>
          <w:rFonts w:asciiTheme="majorHAnsi" w:eastAsia="Times New Roman" w:hAnsiTheme="majorHAnsi" w:cs="Arial"/>
          <w:color w:val="1B1616"/>
          <w:shd w:val="clear" w:color="auto" w:fill="FFFFFF"/>
        </w:rPr>
        <w:t xml:space="preserve">.  The specific areas covered will be video modeling, visual strategies, social narratives and scripting.  </w:t>
      </w:r>
      <w:r>
        <w:rPr>
          <w:rFonts w:asciiTheme="majorHAnsi" w:eastAsia="Times New Roman" w:hAnsiTheme="majorHAnsi" w:cs="Arial"/>
          <w:color w:val="1B1616"/>
          <w:shd w:val="clear" w:color="auto" w:fill="FFFFFF"/>
        </w:rPr>
        <w:t>These practices support behavior, learning</w:t>
      </w:r>
      <w:r w:rsidR="00A47D54">
        <w:rPr>
          <w:rFonts w:asciiTheme="majorHAnsi" w:eastAsia="Times New Roman" w:hAnsiTheme="majorHAnsi" w:cs="Arial"/>
          <w:color w:val="1B1616"/>
          <w:shd w:val="clear" w:color="auto" w:fill="FFFFFF"/>
        </w:rPr>
        <w:t xml:space="preserve">, </w:t>
      </w:r>
      <w:r>
        <w:rPr>
          <w:rFonts w:asciiTheme="majorHAnsi" w:eastAsia="Times New Roman" w:hAnsiTheme="majorHAnsi" w:cs="Arial"/>
          <w:color w:val="1B1616"/>
          <w:shd w:val="clear" w:color="auto" w:fill="FFFFFF"/>
        </w:rPr>
        <w:t>independence</w:t>
      </w:r>
      <w:r w:rsidR="00A47D54">
        <w:rPr>
          <w:rFonts w:asciiTheme="majorHAnsi" w:eastAsia="Times New Roman" w:hAnsiTheme="majorHAnsi" w:cs="Arial"/>
          <w:color w:val="1B1616"/>
          <w:shd w:val="clear" w:color="auto" w:fill="FFFFFF"/>
        </w:rPr>
        <w:t xml:space="preserve"> and more</w:t>
      </w:r>
      <w:r>
        <w:rPr>
          <w:rFonts w:asciiTheme="majorHAnsi" w:eastAsia="Times New Roman" w:hAnsiTheme="majorHAnsi" w:cs="Arial"/>
          <w:color w:val="1B1616"/>
          <w:shd w:val="clear" w:color="auto" w:fill="FFFFFF"/>
        </w:rPr>
        <w:t xml:space="preserve">! </w:t>
      </w:r>
      <w:r w:rsidR="009B3F10">
        <w:rPr>
          <w:rFonts w:asciiTheme="majorHAnsi" w:eastAsia="Times New Roman" w:hAnsiTheme="majorHAnsi" w:cs="Arial"/>
          <w:color w:val="1B1616"/>
          <w:shd w:val="clear" w:color="auto" w:fill="FFFFFF"/>
        </w:rPr>
        <w:t>As this is a hands-on session, p</w:t>
      </w:r>
      <w:r w:rsidRPr="00E0313E">
        <w:rPr>
          <w:rFonts w:asciiTheme="majorHAnsi" w:eastAsia="Times New Roman" w:hAnsiTheme="majorHAnsi" w:cs="Arial"/>
          <w:color w:val="1B1616"/>
          <w:shd w:val="clear" w:color="auto" w:fill="FFFFFF"/>
        </w:rPr>
        <w:t xml:space="preserve">articipants will </w:t>
      </w:r>
      <w:r w:rsidR="009B3F10">
        <w:rPr>
          <w:rFonts w:asciiTheme="majorHAnsi" w:eastAsia="Times New Roman" w:hAnsiTheme="majorHAnsi" w:cs="Arial"/>
          <w:color w:val="1B1616"/>
          <w:shd w:val="clear" w:color="auto" w:fill="FFFFFF"/>
        </w:rPr>
        <w:t>have the opportunity to begin the planning process related to implementing the reviewed strategies and explore the technology demonstrated</w:t>
      </w:r>
      <w:r w:rsidRPr="00E0313E">
        <w:rPr>
          <w:rFonts w:asciiTheme="majorHAnsi" w:eastAsia="Times New Roman" w:hAnsiTheme="majorHAnsi" w:cs="Arial"/>
          <w:color w:val="1B1616"/>
          <w:shd w:val="clear" w:color="auto" w:fill="FFFFFF"/>
        </w:rPr>
        <w:t xml:space="preserve">.  </w:t>
      </w:r>
    </w:p>
    <w:p w14:paraId="2F59BDBC" w14:textId="77777777" w:rsidR="00E0313E" w:rsidRPr="00A47D54" w:rsidRDefault="00E0313E" w:rsidP="00D877EE">
      <w:pPr>
        <w:rPr>
          <w:rFonts w:asciiTheme="majorHAnsi" w:hAnsiTheme="majorHAnsi"/>
          <w:b/>
          <w:bCs/>
          <w:sz w:val="22"/>
          <w:szCs w:val="22"/>
          <w:u w:val="single"/>
        </w:rPr>
      </w:pPr>
    </w:p>
    <w:p w14:paraId="0BFA98BD" w14:textId="77777777" w:rsidR="00E0313E" w:rsidRPr="00E30C89" w:rsidRDefault="00E0313E" w:rsidP="00E0313E">
      <w:pPr>
        <w:autoSpaceDE w:val="0"/>
        <w:autoSpaceDN w:val="0"/>
        <w:adjustRightInd w:val="0"/>
        <w:rPr>
          <w:rFonts w:asciiTheme="majorHAnsi" w:hAnsiTheme="majorHAnsi" w:cstheme="minorHAnsi"/>
          <w:bCs/>
        </w:rPr>
      </w:pPr>
      <w:r w:rsidRPr="00E30C89">
        <w:rPr>
          <w:rFonts w:asciiTheme="majorHAnsi" w:hAnsiTheme="majorHAnsi" w:cstheme="minorHAnsi"/>
          <w:bCs/>
        </w:rPr>
        <w:t>Outcomes:</w:t>
      </w:r>
    </w:p>
    <w:p w14:paraId="181FC6FB" w14:textId="66C7E1A8" w:rsidR="00E0313E" w:rsidRPr="00E0313E" w:rsidRDefault="00E0313E" w:rsidP="009A6EDE">
      <w:pPr>
        <w:pStyle w:val="ListParagraph"/>
        <w:numPr>
          <w:ilvl w:val="0"/>
          <w:numId w:val="16"/>
        </w:numPr>
        <w:autoSpaceDE w:val="0"/>
        <w:autoSpaceDN w:val="0"/>
        <w:adjustRightInd w:val="0"/>
        <w:rPr>
          <w:rFonts w:asciiTheme="majorHAnsi" w:hAnsiTheme="majorHAnsi"/>
        </w:rPr>
      </w:pPr>
      <w:r w:rsidRPr="00E30C89">
        <w:rPr>
          <w:rFonts w:asciiTheme="majorHAnsi" w:hAnsiTheme="majorHAnsi" w:cstheme="minorHAnsi"/>
        </w:rPr>
        <w:t xml:space="preserve">Participants will </w:t>
      </w:r>
      <w:r>
        <w:rPr>
          <w:rFonts w:asciiTheme="majorHAnsi" w:hAnsiTheme="majorHAnsi" w:cstheme="minorHAnsi"/>
        </w:rPr>
        <w:t>be able to define 4 evidence-based practices for students with autism.</w:t>
      </w:r>
    </w:p>
    <w:p w14:paraId="6D28A20B" w14:textId="10D091EA" w:rsidR="00E0313E" w:rsidRDefault="00E0313E" w:rsidP="009A6EDE">
      <w:pPr>
        <w:pStyle w:val="ListParagraph"/>
        <w:numPr>
          <w:ilvl w:val="0"/>
          <w:numId w:val="16"/>
        </w:numPr>
        <w:autoSpaceDE w:val="0"/>
        <w:autoSpaceDN w:val="0"/>
        <w:adjustRightInd w:val="0"/>
        <w:rPr>
          <w:rFonts w:asciiTheme="majorHAnsi" w:hAnsiTheme="majorHAnsi"/>
        </w:rPr>
      </w:pPr>
      <w:r>
        <w:rPr>
          <w:rFonts w:asciiTheme="majorHAnsi" w:hAnsiTheme="majorHAnsi"/>
        </w:rPr>
        <w:t xml:space="preserve">Participants will be able to list 3 resources for creating </w:t>
      </w:r>
      <w:r w:rsidR="00A47D54">
        <w:rPr>
          <w:rFonts w:asciiTheme="majorHAnsi" w:hAnsiTheme="majorHAnsi"/>
        </w:rPr>
        <w:t>evidence-based</w:t>
      </w:r>
      <w:r>
        <w:rPr>
          <w:rFonts w:asciiTheme="majorHAnsi" w:hAnsiTheme="majorHAnsi"/>
        </w:rPr>
        <w:t xml:space="preserve"> practices for students with autism.</w:t>
      </w:r>
    </w:p>
    <w:p w14:paraId="68E9A281" w14:textId="27877227" w:rsidR="00E0313E" w:rsidRDefault="00E0313E" w:rsidP="009A6EDE">
      <w:pPr>
        <w:pStyle w:val="ListParagraph"/>
        <w:numPr>
          <w:ilvl w:val="0"/>
          <w:numId w:val="16"/>
        </w:numPr>
        <w:autoSpaceDE w:val="0"/>
        <w:autoSpaceDN w:val="0"/>
        <w:adjustRightInd w:val="0"/>
        <w:rPr>
          <w:rFonts w:asciiTheme="majorHAnsi" w:hAnsiTheme="majorHAnsi"/>
        </w:rPr>
      </w:pPr>
      <w:r>
        <w:rPr>
          <w:rFonts w:asciiTheme="majorHAnsi" w:hAnsiTheme="majorHAnsi"/>
        </w:rPr>
        <w:t xml:space="preserve">Participants will be able to provide 5 benefits of visual strategies for students with autism. </w:t>
      </w:r>
    </w:p>
    <w:p w14:paraId="12330F6C" w14:textId="77777777" w:rsidR="00137A75" w:rsidRPr="00E0313E" w:rsidRDefault="00137A75" w:rsidP="00C64E55">
      <w:pPr>
        <w:pStyle w:val="ListParagraph"/>
        <w:autoSpaceDE w:val="0"/>
        <w:autoSpaceDN w:val="0"/>
        <w:adjustRightInd w:val="0"/>
        <w:ind w:left="1080"/>
        <w:rPr>
          <w:rFonts w:asciiTheme="majorHAnsi" w:hAnsiTheme="majorHAnsi"/>
        </w:rPr>
      </w:pPr>
    </w:p>
    <w:p w14:paraId="4B61116F" w14:textId="63EDF0B8" w:rsidR="003C12BF" w:rsidRDefault="003C12BF">
      <w:pPr>
        <w:rPr>
          <w:rFonts w:asciiTheme="majorHAnsi" w:hAnsiTheme="majorHAnsi"/>
          <w:sz w:val="20"/>
          <w:szCs w:val="20"/>
        </w:rPr>
      </w:pPr>
      <w:r>
        <w:rPr>
          <w:rFonts w:asciiTheme="majorHAnsi" w:hAnsiTheme="majorHAnsi"/>
          <w:sz w:val="20"/>
          <w:szCs w:val="20"/>
        </w:rPr>
        <w:br w:type="page"/>
      </w:r>
    </w:p>
    <w:p w14:paraId="3A389E2F" w14:textId="77777777" w:rsidR="009B3F10" w:rsidRDefault="009B3F10">
      <w:pPr>
        <w:rPr>
          <w:rFonts w:asciiTheme="majorHAnsi" w:hAnsiTheme="majorHAnsi"/>
          <w:sz w:val="20"/>
          <w:szCs w:val="20"/>
        </w:rPr>
      </w:pPr>
    </w:p>
    <w:p w14:paraId="6206AE17" w14:textId="148FDE6F" w:rsidR="003C12BF" w:rsidRDefault="003C12BF" w:rsidP="003C12BF">
      <w:pPr>
        <w:jc w:val="center"/>
        <w:rPr>
          <w:rFonts w:asciiTheme="majorHAnsi" w:hAnsiTheme="majorHAnsi"/>
          <w:b/>
          <w:sz w:val="32"/>
          <w:szCs w:val="32"/>
          <w:u w:val="single"/>
        </w:rPr>
      </w:pPr>
      <w:r w:rsidRPr="006A3ABE">
        <w:rPr>
          <w:rFonts w:asciiTheme="majorHAnsi" w:hAnsiTheme="majorHAnsi"/>
          <w:b/>
          <w:sz w:val="32"/>
          <w:szCs w:val="32"/>
          <w:u w:val="single"/>
        </w:rPr>
        <w:t>TRAININGS FOR PARENTS</w:t>
      </w:r>
    </w:p>
    <w:p w14:paraId="6E5502B1" w14:textId="77777777" w:rsidR="003C12BF" w:rsidRPr="006A3ABE" w:rsidRDefault="003C12BF" w:rsidP="003C12BF">
      <w:pPr>
        <w:jc w:val="center"/>
        <w:rPr>
          <w:rFonts w:asciiTheme="majorHAnsi" w:hAnsiTheme="majorHAnsi"/>
          <w:b/>
          <w:sz w:val="32"/>
          <w:szCs w:val="32"/>
          <w:u w:val="single"/>
        </w:rPr>
      </w:pPr>
    </w:p>
    <w:p w14:paraId="0358E55B" w14:textId="4C779C0B" w:rsidR="003C12BF" w:rsidRPr="00E30C89" w:rsidRDefault="003C12BF" w:rsidP="003C12BF">
      <w:pPr>
        <w:rPr>
          <w:rFonts w:asciiTheme="majorHAnsi" w:hAnsiTheme="majorHAnsi"/>
          <w:b/>
          <w:u w:val="single"/>
        </w:rPr>
      </w:pPr>
      <w:r w:rsidRPr="00E30C89">
        <w:rPr>
          <w:rFonts w:asciiTheme="majorHAnsi" w:hAnsiTheme="majorHAnsi"/>
          <w:b/>
          <w:u w:val="single"/>
        </w:rPr>
        <w:t>Assistive Technology for Reading</w:t>
      </w:r>
      <w:r>
        <w:rPr>
          <w:rFonts w:asciiTheme="majorHAnsi" w:hAnsiTheme="majorHAnsi"/>
          <w:b/>
          <w:u w:val="single"/>
        </w:rPr>
        <w:t xml:space="preserve"> </w:t>
      </w:r>
    </w:p>
    <w:p w14:paraId="04637FAC" w14:textId="039D3495" w:rsidR="003C12BF" w:rsidRPr="00E30C89" w:rsidRDefault="003C12BF" w:rsidP="003C12BF">
      <w:pPr>
        <w:rPr>
          <w:rFonts w:asciiTheme="majorHAnsi" w:hAnsiTheme="majorHAnsi"/>
        </w:rPr>
      </w:pPr>
      <w:r w:rsidRPr="00E30C89">
        <w:rPr>
          <w:rFonts w:asciiTheme="majorHAnsi" w:hAnsiTheme="majorHAnsi"/>
        </w:rPr>
        <w:t xml:space="preserve">Reading is an integral part of a student’s school day.  Unfortunately, many of our student’s struggle with reading.  Technology can be a powerful tool for those that find reading challenging. This presentation will review a continuum of low to high technology tools to support reading, including some free tools.  </w:t>
      </w:r>
    </w:p>
    <w:p w14:paraId="78259204" w14:textId="77777777" w:rsidR="003C12BF" w:rsidRPr="00DC686E" w:rsidRDefault="003C12BF" w:rsidP="003C12BF">
      <w:pPr>
        <w:rPr>
          <w:rFonts w:asciiTheme="majorHAnsi" w:hAnsiTheme="majorHAnsi"/>
          <w:sz w:val="22"/>
          <w:szCs w:val="22"/>
        </w:rPr>
      </w:pPr>
    </w:p>
    <w:p w14:paraId="545FADEB" w14:textId="77777777" w:rsidR="003C12BF" w:rsidRPr="001039DA" w:rsidRDefault="003C12BF" w:rsidP="003C12BF">
      <w:pPr>
        <w:rPr>
          <w:rFonts w:asciiTheme="majorHAnsi" w:hAnsiTheme="majorHAnsi"/>
        </w:rPr>
      </w:pPr>
      <w:r w:rsidRPr="00E30C89">
        <w:rPr>
          <w:rFonts w:asciiTheme="majorHAnsi" w:hAnsiTheme="majorHAnsi"/>
        </w:rPr>
        <w:t>Outcomes:</w:t>
      </w:r>
    </w:p>
    <w:p w14:paraId="75A003FC" w14:textId="77777777" w:rsidR="003C12BF" w:rsidRPr="00E30C89" w:rsidRDefault="003C12BF" w:rsidP="009A6EDE">
      <w:pPr>
        <w:pStyle w:val="ListParagraph"/>
        <w:numPr>
          <w:ilvl w:val="0"/>
          <w:numId w:val="29"/>
        </w:numPr>
        <w:spacing w:after="160" w:line="256" w:lineRule="auto"/>
        <w:rPr>
          <w:rFonts w:asciiTheme="majorHAnsi" w:hAnsiTheme="majorHAnsi"/>
        </w:rPr>
      </w:pPr>
      <w:r w:rsidRPr="00E30C89">
        <w:rPr>
          <w:rFonts w:asciiTheme="majorHAnsi" w:hAnsiTheme="majorHAnsi"/>
        </w:rPr>
        <w:t>Participants will be able to list low technology tools to support reading.</w:t>
      </w:r>
    </w:p>
    <w:p w14:paraId="16C5BECE" w14:textId="26F5FAA8" w:rsidR="003C12BF" w:rsidRDefault="003C12BF" w:rsidP="009A6EDE">
      <w:pPr>
        <w:pStyle w:val="ListParagraph"/>
        <w:numPr>
          <w:ilvl w:val="0"/>
          <w:numId w:val="29"/>
        </w:numPr>
        <w:spacing w:after="160" w:line="256" w:lineRule="auto"/>
        <w:rPr>
          <w:rFonts w:asciiTheme="majorHAnsi" w:hAnsiTheme="majorHAnsi"/>
        </w:rPr>
      </w:pPr>
      <w:r w:rsidRPr="00E30C89">
        <w:rPr>
          <w:rFonts w:asciiTheme="majorHAnsi" w:hAnsiTheme="majorHAnsi"/>
        </w:rPr>
        <w:t>Participants will be able to list high technology tools to support reading.</w:t>
      </w:r>
    </w:p>
    <w:p w14:paraId="459DB86D" w14:textId="6A346324" w:rsidR="007057CA" w:rsidRDefault="007057CA" w:rsidP="007057CA">
      <w:pPr>
        <w:spacing w:after="160" w:line="256" w:lineRule="auto"/>
        <w:rPr>
          <w:rFonts w:asciiTheme="majorHAnsi" w:hAnsiTheme="majorHAnsi"/>
        </w:rPr>
      </w:pPr>
    </w:p>
    <w:p w14:paraId="57ADD1FC" w14:textId="3668825C" w:rsidR="007057CA" w:rsidRPr="00E30C89" w:rsidRDefault="007057CA" w:rsidP="007057CA">
      <w:pPr>
        <w:rPr>
          <w:rFonts w:asciiTheme="majorHAnsi" w:hAnsiTheme="majorHAnsi"/>
          <w:b/>
          <w:u w:val="single"/>
        </w:rPr>
      </w:pPr>
      <w:r w:rsidRPr="00E30C89">
        <w:rPr>
          <w:rFonts w:asciiTheme="majorHAnsi" w:hAnsiTheme="majorHAnsi"/>
          <w:b/>
          <w:u w:val="single"/>
        </w:rPr>
        <w:t>Assistive Technology for Writing</w:t>
      </w:r>
    </w:p>
    <w:p w14:paraId="1AE31A82" w14:textId="544EEC2B" w:rsidR="007057CA" w:rsidRDefault="007057CA" w:rsidP="007057CA">
      <w:pPr>
        <w:rPr>
          <w:rFonts w:asciiTheme="majorHAnsi" w:hAnsiTheme="majorHAnsi"/>
        </w:rPr>
      </w:pPr>
      <w:r w:rsidRPr="00E30C89">
        <w:rPr>
          <w:rFonts w:asciiTheme="majorHAnsi" w:hAnsiTheme="majorHAnsi"/>
        </w:rPr>
        <w:t>Writing is a complex task that is an essential part a student’s school day.  Unfortunately, many of our student’s struggle with writing for various reasons such as motor demands and organization.  Technology can be a powerful tool for those that find writing difficult. This presentation will review a continuum of low to high technology tools to support writing, including some free tools</w:t>
      </w:r>
    </w:p>
    <w:p w14:paraId="72C71B17" w14:textId="77777777" w:rsidR="007057CA" w:rsidRPr="00DC686E" w:rsidRDefault="007057CA" w:rsidP="007057CA">
      <w:pPr>
        <w:rPr>
          <w:rFonts w:asciiTheme="majorHAnsi" w:hAnsiTheme="majorHAnsi"/>
          <w:sz w:val="18"/>
          <w:szCs w:val="18"/>
        </w:rPr>
      </w:pPr>
    </w:p>
    <w:p w14:paraId="157CB0D1" w14:textId="77777777" w:rsidR="007057CA" w:rsidRPr="00E30C89" w:rsidRDefault="007057CA" w:rsidP="007057CA">
      <w:pPr>
        <w:rPr>
          <w:rFonts w:asciiTheme="majorHAnsi" w:hAnsiTheme="majorHAnsi"/>
        </w:rPr>
      </w:pPr>
      <w:r w:rsidRPr="00E30C89">
        <w:rPr>
          <w:rFonts w:asciiTheme="majorHAnsi" w:hAnsiTheme="majorHAnsi"/>
        </w:rPr>
        <w:t>Outcomes:</w:t>
      </w:r>
    </w:p>
    <w:p w14:paraId="6B97EF41" w14:textId="77777777" w:rsidR="007057CA" w:rsidRPr="00E30C89" w:rsidRDefault="007057CA" w:rsidP="009A6EDE">
      <w:pPr>
        <w:pStyle w:val="ListParagraph"/>
        <w:numPr>
          <w:ilvl w:val="0"/>
          <w:numId w:val="30"/>
        </w:numPr>
        <w:spacing w:after="160" w:line="256" w:lineRule="auto"/>
        <w:rPr>
          <w:rFonts w:asciiTheme="majorHAnsi" w:hAnsiTheme="majorHAnsi"/>
        </w:rPr>
      </w:pPr>
      <w:r w:rsidRPr="00E30C89">
        <w:rPr>
          <w:rFonts w:asciiTheme="majorHAnsi" w:hAnsiTheme="majorHAnsi"/>
        </w:rPr>
        <w:t>Participants will be able to list low technology tools to support organization and writing.</w:t>
      </w:r>
    </w:p>
    <w:p w14:paraId="3EC28CB2" w14:textId="77777777" w:rsidR="007057CA" w:rsidRPr="00E30C89" w:rsidRDefault="007057CA" w:rsidP="009A6EDE">
      <w:pPr>
        <w:pStyle w:val="ListParagraph"/>
        <w:numPr>
          <w:ilvl w:val="0"/>
          <w:numId w:val="30"/>
        </w:numPr>
        <w:spacing w:line="256" w:lineRule="auto"/>
        <w:rPr>
          <w:rFonts w:asciiTheme="majorHAnsi" w:hAnsiTheme="majorHAnsi"/>
        </w:rPr>
      </w:pPr>
      <w:r w:rsidRPr="00E30C89">
        <w:rPr>
          <w:rFonts w:asciiTheme="majorHAnsi" w:hAnsiTheme="majorHAnsi"/>
        </w:rPr>
        <w:t>Participants will be able to list high technology tools to support organization and writing.</w:t>
      </w:r>
    </w:p>
    <w:p w14:paraId="3150CDFC" w14:textId="695E194A" w:rsidR="007057CA" w:rsidRDefault="007057CA" w:rsidP="00221523">
      <w:pPr>
        <w:spacing w:line="256" w:lineRule="auto"/>
        <w:rPr>
          <w:rFonts w:asciiTheme="majorHAnsi" w:hAnsiTheme="majorHAnsi"/>
          <w:i/>
        </w:rPr>
      </w:pPr>
    </w:p>
    <w:p w14:paraId="59FD20FF" w14:textId="77777777" w:rsidR="00221523" w:rsidRPr="00D54BD7" w:rsidRDefault="00221523" w:rsidP="00221523">
      <w:pPr>
        <w:spacing w:line="256" w:lineRule="auto"/>
        <w:rPr>
          <w:rFonts w:asciiTheme="majorHAnsi" w:hAnsiTheme="majorHAnsi"/>
          <w:i/>
        </w:rPr>
      </w:pPr>
    </w:p>
    <w:p w14:paraId="35519A19" w14:textId="1875FD45" w:rsidR="003C12BF" w:rsidRPr="003C12BF" w:rsidRDefault="003C12BF" w:rsidP="00221523">
      <w:pPr>
        <w:pStyle w:val="Heading2"/>
        <w:spacing w:before="0"/>
        <w:rPr>
          <w:rFonts w:cstheme="majorHAnsi"/>
          <w:sz w:val="24"/>
          <w:szCs w:val="24"/>
        </w:rPr>
      </w:pPr>
      <w:r w:rsidRPr="003C12BF">
        <w:rPr>
          <w:rFonts w:cstheme="majorHAnsi"/>
          <w:b/>
          <w:bCs/>
          <w:color w:val="000000"/>
          <w:sz w:val="24"/>
          <w:szCs w:val="24"/>
          <w:u w:val="single"/>
        </w:rPr>
        <w:t>To A</w:t>
      </w:r>
      <w:r w:rsidR="00F478E3">
        <w:rPr>
          <w:rFonts w:cstheme="majorHAnsi"/>
          <w:b/>
          <w:bCs/>
          <w:color w:val="000000"/>
          <w:sz w:val="24"/>
          <w:szCs w:val="24"/>
          <w:u w:val="single"/>
        </w:rPr>
        <w:t>ccessibility and Beyond – Built in</w:t>
      </w:r>
      <w:r w:rsidR="001536AC">
        <w:rPr>
          <w:rFonts w:cstheme="majorHAnsi"/>
          <w:b/>
          <w:bCs/>
          <w:color w:val="000000"/>
          <w:sz w:val="24"/>
          <w:szCs w:val="24"/>
          <w:u w:val="single"/>
        </w:rPr>
        <w:t xml:space="preserve"> </w:t>
      </w:r>
      <w:r w:rsidRPr="003C12BF">
        <w:rPr>
          <w:rFonts w:cstheme="majorHAnsi"/>
          <w:b/>
          <w:bCs/>
          <w:color w:val="000000"/>
          <w:sz w:val="24"/>
          <w:szCs w:val="24"/>
          <w:u w:val="single"/>
        </w:rPr>
        <w:t>Accessibility Features of Chromebooks</w:t>
      </w:r>
    </w:p>
    <w:p w14:paraId="16918095" w14:textId="77777777" w:rsidR="003C12BF" w:rsidRDefault="003C12BF" w:rsidP="003C12BF">
      <w:pPr>
        <w:pStyle w:val="NormalWeb"/>
        <w:rPr>
          <w:rFonts w:asciiTheme="majorHAnsi" w:hAnsiTheme="majorHAnsi" w:cstheme="majorHAnsi"/>
          <w:color w:val="0E101A"/>
          <w:shd w:val="clear" w:color="auto" w:fill="FFFFFF"/>
        </w:rPr>
      </w:pPr>
      <w:r w:rsidRPr="003C12BF">
        <w:rPr>
          <w:rFonts w:asciiTheme="majorHAnsi" w:hAnsiTheme="majorHAnsi" w:cstheme="majorHAnsi"/>
          <w:color w:val="0E101A"/>
          <w:shd w:val="clear" w:color="auto" w:fill="FFFFFF"/>
        </w:rPr>
        <w:t>Chromebooks are used throughout a student's day. There are many features built into the Chromebook that can enhance reading and writing. For example, text can be read out loud to increase reading comprehension, and your voice can be used to input text on the screen. These features can make a difference for our students while attending school or learning at home. Come check out how the built-in tools of a Chromebook can assist your child. You may discover a feature or two for yourself! </w:t>
      </w:r>
    </w:p>
    <w:p w14:paraId="66FEA340" w14:textId="77777777" w:rsidR="003C12BF" w:rsidRPr="003C12BF" w:rsidRDefault="003C12BF" w:rsidP="003C12BF">
      <w:pPr>
        <w:pStyle w:val="NormalWeb"/>
        <w:rPr>
          <w:rFonts w:asciiTheme="majorHAnsi" w:hAnsiTheme="majorHAnsi" w:cstheme="majorHAnsi"/>
        </w:rPr>
      </w:pPr>
    </w:p>
    <w:p w14:paraId="51C9C742" w14:textId="77777777" w:rsidR="003C12BF" w:rsidRPr="003C12BF" w:rsidRDefault="003C12BF" w:rsidP="003C12BF">
      <w:pPr>
        <w:pStyle w:val="NormalWeb"/>
        <w:rPr>
          <w:rFonts w:asciiTheme="majorHAnsi" w:hAnsiTheme="majorHAnsi" w:cstheme="majorHAnsi"/>
        </w:rPr>
      </w:pPr>
      <w:r w:rsidRPr="003C12BF">
        <w:rPr>
          <w:rFonts w:asciiTheme="majorHAnsi" w:hAnsiTheme="majorHAnsi" w:cstheme="majorHAnsi"/>
          <w:color w:val="0E101A"/>
          <w:shd w:val="clear" w:color="auto" w:fill="FFFFFF"/>
        </w:rPr>
        <w:t>Outcomes:</w:t>
      </w:r>
    </w:p>
    <w:p w14:paraId="44EE163A" w14:textId="44423289" w:rsidR="003C12BF" w:rsidRPr="003C12BF" w:rsidRDefault="003C12BF" w:rsidP="009A6EDE">
      <w:pPr>
        <w:pStyle w:val="NormalWeb"/>
        <w:numPr>
          <w:ilvl w:val="0"/>
          <w:numId w:val="37"/>
        </w:numPr>
        <w:textAlignment w:val="baseline"/>
        <w:rPr>
          <w:rFonts w:asciiTheme="majorHAnsi" w:hAnsiTheme="majorHAnsi" w:cstheme="majorHAnsi"/>
          <w:color w:val="0E101A"/>
        </w:rPr>
      </w:pPr>
      <w:r w:rsidRPr="003C12BF">
        <w:rPr>
          <w:rFonts w:asciiTheme="majorHAnsi" w:hAnsiTheme="majorHAnsi" w:cstheme="majorHAnsi"/>
          <w:color w:val="0E101A"/>
          <w:shd w:val="clear" w:color="auto" w:fill="FFFFFF"/>
        </w:rPr>
        <w:t>Participants will learn how to access and turn on the accessibility features of a Chromebook.</w:t>
      </w:r>
    </w:p>
    <w:p w14:paraId="7CD79472" w14:textId="77777777" w:rsidR="003C12BF" w:rsidRPr="003C12BF" w:rsidRDefault="003C12BF" w:rsidP="009A6EDE">
      <w:pPr>
        <w:pStyle w:val="NormalWeb"/>
        <w:numPr>
          <w:ilvl w:val="0"/>
          <w:numId w:val="37"/>
        </w:numPr>
        <w:textAlignment w:val="baseline"/>
        <w:rPr>
          <w:rFonts w:asciiTheme="majorHAnsi" w:hAnsiTheme="majorHAnsi" w:cstheme="majorHAnsi"/>
          <w:color w:val="0E101A"/>
        </w:rPr>
      </w:pPr>
      <w:r w:rsidRPr="003C12BF">
        <w:rPr>
          <w:rFonts w:asciiTheme="majorHAnsi" w:hAnsiTheme="majorHAnsi" w:cstheme="majorHAnsi"/>
          <w:color w:val="0E101A"/>
          <w:shd w:val="clear" w:color="auto" w:fill="FFFFFF"/>
        </w:rPr>
        <w:t>Participants will learn of the built-in accessibility features of a Chromebook to support reading.</w:t>
      </w:r>
    </w:p>
    <w:p w14:paraId="7566D066" w14:textId="77777777" w:rsidR="003C12BF" w:rsidRPr="003C12BF" w:rsidRDefault="003C12BF" w:rsidP="009A6EDE">
      <w:pPr>
        <w:pStyle w:val="NormalWeb"/>
        <w:numPr>
          <w:ilvl w:val="0"/>
          <w:numId w:val="37"/>
        </w:numPr>
        <w:textAlignment w:val="baseline"/>
        <w:rPr>
          <w:rFonts w:asciiTheme="majorHAnsi" w:hAnsiTheme="majorHAnsi" w:cstheme="majorHAnsi"/>
          <w:color w:val="0E101A"/>
        </w:rPr>
      </w:pPr>
      <w:r w:rsidRPr="003C12BF">
        <w:rPr>
          <w:rFonts w:asciiTheme="majorHAnsi" w:hAnsiTheme="majorHAnsi" w:cstheme="majorHAnsi"/>
          <w:color w:val="0E101A"/>
          <w:shd w:val="clear" w:color="auto" w:fill="FFFFFF"/>
        </w:rPr>
        <w:t>Participants will learn of the built-in accessibility features of a Chromebook to support writing.</w:t>
      </w:r>
    </w:p>
    <w:p w14:paraId="0455C3FB" w14:textId="15678B95" w:rsidR="003C12BF" w:rsidRDefault="003C12BF" w:rsidP="00854AF2">
      <w:pPr>
        <w:rPr>
          <w:rFonts w:asciiTheme="majorHAnsi" w:hAnsiTheme="majorHAnsi" w:cstheme="majorHAnsi"/>
        </w:rPr>
      </w:pPr>
    </w:p>
    <w:p w14:paraId="40629DE8" w14:textId="2250B1C3" w:rsidR="00854AF2" w:rsidRDefault="00854AF2" w:rsidP="00854AF2">
      <w:pPr>
        <w:rPr>
          <w:rFonts w:asciiTheme="majorHAnsi" w:hAnsiTheme="majorHAnsi" w:cstheme="majorHAnsi"/>
        </w:rPr>
      </w:pPr>
    </w:p>
    <w:p w14:paraId="0CC04F93" w14:textId="48B963B0" w:rsidR="00854AF2" w:rsidRDefault="00854AF2" w:rsidP="00854AF2">
      <w:pPr>
        <w:rPr>
          <w:rFonts w:asciiTheme="majorHAnsi" w:hAnsiTheme="majorHAnsi" w:cstheme="majorHAnsi"/>
        </w:rPr>
      </w:pPr>
    </w:p>
    <w:p w14:paraId="0B323401" w14:textId="2001AE68" w:rsidR="00854AF2" w:rsidRDefault="00854AF2" w:rsidP="00854AF2">
      <w:pPr>
        <w:rPr>
          <w:rFonts w:asciiTheme="majorHAnsi" w:hAnsiTheme="majorHAnsi" w:cstheme="majorHAnsi"/>
        </w:rPr>
      </w:pPr>
    </w:p>
    <w:p w14:paraId="7B8C8D6A" w14:textId="5A1A2034" w:rsidR="00854AF2" w:rsidRDefault="00854AF2" w:rsidP="00854AF2">
      <w:pPr>
        <w:rPr>
          <w:rFonts w:asciiTheme="majorHAnsi" w:hAnsiTheme="majorHAnsi" w:cstheme="majorHAnsi"/>
        </w:rPr>
      </w:pPr>
    </w:p>
    <w:p w14:paraId="37525F1B" w14:textId="77777777" w:rsidR="00854AF2" w:rsidRPr="003C12BF" w:rsidRDefault="00854AF2" w:rsidP="00854AF2">
      <w:pPr>
        <w:rPr>
          <w:rFonts w:asciiTheme="majorHAnsi" w:hAnsiTheme="majorHAnsi" w:cstheme="majorHAnsi"/>
        </w:rPr>
      </w:pPr>
    </w:p>
    <w:p w14:paraId="694C2F73" w14:textId="0230FD87" w:rsidR="003C12BF" w:rsidRPr="003C12BF" w:rsidRDefault="003C12BF" w:rsidP="00854AF2">
      <w:pPr>
        <w:pStyle w:val="Heading2"/>
        <w:spacing w:before="0"/>
        <w:rPr>
          <w:rFonts w:cstheme="majorHAnsi"/>
          <w:sz w:val="24"/>
          <w:szCs w:val="24"/>
        </w:rPr>
      </w:pPr>
      <w:r w:rsidRPr="003C12BF">
        <w:rPr>
          <w:rFonts w:cstheme="majorHAnsi"/>
          <w:b/>
          <w:bCs/>
          <w:color w:val="000000"/>
          <w:sz w:val="24"/>
          <w:szCs w:val="24"/>
          <w:u w:val="single"/>
        </w:rPr>
        <w:t xml:space="preserve">To Accessibility and Beyond – Built </w:t>
      </w:r>
      <w:r w:rsidR="00F478E3">
        <w:rPr>
          <w:rFonts w:cstheme="majorHAnsi"/>
          <w:b/>
          <w:bCs/>
          <w:color w:val="000000"/>
          <w:sz w:val="24"/>
          <w:szCs w:val="24"/>
          <w:u w:val="single"/>
        </w:rPr>
        <w:t xml:space="preserve">in </w:t>
      </w:r>
      <w:r w:rsidRPr="003C12BF">
        <w:rPr>
          <w:rFonts w:cstheme="majorHAnsi"/>
          <w:b/>
          <w:bCs/>
          <w:color w:val="000000"/>
          <w:sz w:val="24"/>
          <w:szCs w:val="24"/>
          <w:u w:val="single"/>
        </w:rPr>
        <w:t>Accessibility Features of iPads and iPhones</w:t>
      </w:r>
    </w:p>
    <w:p w14:paraId="2AC5429E" w14:textId="77777777" w:rsidR="003C12BF" w:rsidRDefault="003C12BF" w:rsidP="00854AF2">
      <w:pPr>
        <w:pStyle w:val="NormalWeb"/>
        <w:rPr>
          <w:rFonts w:asciiTheme="majorHAnsi" w:hAnsiTheme="majorHAnsi" w:cstheme="majorHAnsi"/>
          <w:color w:val="0E101A"/>
          <w:shd w:val="clear" w:color="auto" w:fill="FFFFFF"/>
        </w:rPr>
      </w:pPr>
      <w:r w:rsidRPr="003C12BF">
        <w:rPr>
          <w:rFonts w:asciiTheme="majorHAnsi" w:hAnsiTheme="majorHAnsi" w:cstheme="majorHAnsi"/>
          <w:color w:val="0E101A"/>
          <w:shd w:val="clear" w:color="auto" w:fill="FFFFFF"/>
        </w:rPr>
        <w:t>Many students have access to an iOS device such as an iPad or iPhone. There are many features built into the iPad or iPhone that can enhance reading and writing. For example, text can be read out loud to increase reading comprehension, and your voice can be used to input text on the screen. These features can make a difference for our students while attending school or learning at home. Come check out how the built-in tools of an iOS device can assist your child. You may discover a feature or two for yourself! </w:t>
      </w:r>
    </w:p>
    <w:p w14:paraId="6C997A31" w14:textId="77777777" w:rsidR="003C12BF" w:rsidRPr="003C12BF" w:rsidRDefault="003C12BF" w:rsidP="00854AF2">
      <w:pPr>
        <w:pStyle w:val="NormalWeb"/>
        <w:rPr>
          <w:rFonts w:asciiTheme="majorHAnsi" w:hAnsiTheme="majorHAnsi" w:cstheme="majorHAnsi"/>
        </w:rPr>
      </w:pPr>
    </w:p>
    <w:p w14:paraId="56F19EFD" w14:textId="77777777" w:rsidR="003C12BF" w:rsidRPr="003C12BF" w:rsidRDefault="003C12BF" w:rsidP="00854AF2">
      <w:pPr>
        <w:pStyle w:val="NormalWeb"/>
        <w:rPr>
          <w:rFonts w:asciiTheme="majorHAnsi" w:hAnsiTheme="majorHAnsi" w:cstheme="majorHAnsi"/>
        </w:rPr>
      </w:pPr>
      <w:r w:rsidRPr="003C12BF">
        <w:rPr>
          <w:rFonts w:asciiTheme="majorHAnsi" w:hAnsiTheme="majorHAnsi" w:cstheme="majorHAnsi"/>
          <w:color w:val="0E101A"/>
          <w:shd w:val="clear" w:color="auto" w:fill="FFFFFF"/>
        </w:rPr>
        <w:t>Outcomes:</w:t>
      </w:r>
    </w:p>
    <w:p w14:paraId="0E6D2D0D" w14:textId="77777777" w:rsidR="003C12BF" w:rsidRPr="003C12BF" w:rsidRDefault="003C12BF" w:rsidP="009A6EDE">
      <w:pPr>
        <w:pStyle w:val="NormalWeb"/>
        <w:numPr>
          <w:ilvl w:val="0"/>
          <w:numId w:val="38"/>
        </w:numPr>
        <w:textAlignment w:val="baseline"/>
        <w:rPr>
          <w:rFonts w:asciiTheme="majorHAnsi" w:hAnsiTheme="majorHAnsi" w:cstheme="majorHAnsi"/>
          <w:color w:val="0E101A"/>
        </w:rPr>
      </w:pPr>
      <w:r w:rsidRPr="003C12BF">
        <w:rPr>
          <w:rFonts w:asciiTheme="majorHAnsi" w:hAnsiTheme="majorHAnsi" w:cstheme="majorHAnsi"/>
          <w:color w:val="0E101A"/>
          <w:shd w:val="clear" w:color="auto" w:fill="FFFFFF"/>
        </w:rPr>
        <w:t>Participants will learn how to access and turn on the accessibility features of an iPad/iPhone.</w:t>
      </w:r>
    </w:p>
    <w:p w14:paraId="0D65F6BC" w14:textId="77777777" w:rsidR="003C12BF" w:rsidRPr="003C12BF" w:rsidRDefault="003C12BF" w:rsidP="009A6EDE">
      <w:pPr>
        <w:pStyle w:val="NormalWeb"/>
        <w:numPr>
          <w:ilvl w:val="0"/>
          <w:numId w:val="38"/>
        </w:numPr>
        <w:textAlignment w:val="baseline"/>
        <w:rPr>
          <w:rFonts w:asciiTheme="majorHAnsi" w:hAnsiTheme="majorHAnsi" w:cstheme="majorHAnsi"/>
          <w:color w:val="0E101A"/>
        </w:rPr>
      </w:pPr>
      <w:r w:rsidRPr="003C12BF">
        <w:rPr>
          <w:rFonts w:asciiTheme="majorHAnsi" w:hAnsiTheme="majorHAnsi" w:cstheme="majorHAnsi"/>
          <w:color w:val="0E101A"/>
          <w:shd w:val="clear" w:color="auto" w:fill="FFFFFF"/>
        </w:rPr>
        <w:t>Participants will learn of the built-in accessibility features of an iPad/iPhone to support reading.</w:t>
      </w:r>
    </w:p>
    <w:p w14:paraId="1BB747D1" w14:textId="77777777" w:rsidR="003C12BF" w:rsidRPr="00854AF2" w:rsidRDefault="003C12BF" w:rsidP="009A6EDE">
      <w:pPr>
        <w:pStyle w:val="NormalWeb"/>
        <w:numPr>
          <w:ilvl w:val="0"/>
          <w:numId w:val="38"/>
        </w:numPr>
        <w:textAlignment w:val="baseline"/>
        <w:rPr>
          <w:rFonts w:asciiTheme="majorHAnsi" w:hAnsiTheme="majorHAnsi" w:cstheme="majorHAnsi"/>
          <w:color w:val="0E101A"/>
        </w:rPr>
      </w:pPr>
      <w:r w:rsidRPr="003C12BF">
        <w:rPr>
          <w:rFonts w:asciiTheme="majorHAnsi" w:hAnsiTheme="majorHAnsi" w:cstheme="majorHAnsi"/>
          <w:color w:val="0E101A"/>
          <w:shd w:val="clear" w:color="auto" w:fill="FFFFFF"/>
        </w:rPr>
        <w:t>Participants will learn of the built-in accessibility features of iPad/iPhone to support writing.</w:t>
      </w:r>
    </w:p>
    <w:p w14:paraId="614AD545" w14:textId="529DEBD6" w:rsidR="003C12BF" w:rsidRDefault="003C12BF" w:rsidP="00854AF2">
      <w:pPr>
        <w:jc w:val="center"/>
        <w:rPr>
          <w:rFonts w:asciiTheme="majorHAnsi" w:hAnsiTheme="majorHAnsi"/>
          <w:b/>
          <w:bCs/>
          <w:u w:val="single"/>
        </w:rPr>
      </w:pPr>
    </w:p>
    <w:p w14:paraId="0F6D481D" w14:textId="77777777" w:rsidR="00854AF2" w:rsidRPr="00854AF2" w:rsidRDefault="00854AF2" w:rsidP="00854AF2">
      <w:pPr>
        <w:jc w:val="center"/>
        <w:rPr>
          <w:rFonts w:asciiTheme="majorHAnsi" w:hAnsiTheme="majorHAnsi"/>
          <w:b/>
          <w:bCs/>
          <w:u w:val="single"/>
        </w:rPr>
      </w:pPr>
    </w:p>
    <w:p w14:paraId="543258CC" w14:textId="7E824939" w:rsidR="00F478E3" w:rsidRDefault="00F478E3" w:rsidP="00854AF2">
      <w:pPr>
        <w:rPr>
          <w:rFonts w:asciiTheme="majorHAnsi" w:hAnsiTheme="majorHAnsi"/>
        </w:rPr>
      </w:pPr>
      <w:r>
        <w:rPr>
          <w:rFonts w:asciiTheme="majorHAnsi" w:hAnsiTheme="majorHAnsi"/>
          <w:b/>
          <w:u w:val="single"/>
        </w:rPr>
        <w:t xml:space="preserve">Google Apps and Extensions for Enhanced Reading </w:t>
      </w:r>
      <w:r w:rsidRPr="00663D1D">
        <w:rPr>
          <w:rFonts w:asciiTheme="majorHAnsi" w:hAnsiTheme="majorHAnsi"/>
          <w:b/>
          <w:u w:val="single"/>
        </w:rPr>
        <w:t>Support</w:t>
      </w:r>
      <w:r w:rsidRPr="00854AF2">
        <w:rPr>
          <w:rFonts w:asciiTheme="majorHAnsi" w:hAnsiTheme="majorHAnsi"/>
        </w:rPr>
        <w:t xml:space="preserve"> </w:t>
      </w:r>
    </w:p>
    <w:p w14:paraId="4A94F4CF" w14:textId="13A24B60" w:rsidR="007057CA" w:rsidRPr="00854AF2" w:rsidRDefault="007057CA" w:rsidP="00854AF2">
      <w:pPr>
        <w:rPr>
          <w:rFonts w:asciiTheme="majorHAnsi" w:hAnsiTheme="majorHAnsi"/>
        </w:rPr>
      </w:pPr>
      <w:r w:rsidRPr="00854AF2">
        <w:rPr>
          <w:rFonts w:asciiTheme="majorHAnsi" w:hAnsiTheme="majorHAnsi"/>
        </w:rPr>
        <w:t xml:space="preserve">Reading is an integral part of a student’s school day.  Unfortunately, many of our student’s struggle with reading.  Google’s Chrome Web Browser can hold powerful tools that will help avoid triggers for those that find reading challenging. This presentation will review a plethora of Chrome web browser tools to support reading, including some free tools.  </w:t>
      </w:r>
    </w:p>
    <w:p w14:paraId="42E45F89" w14:textId="77777777" w:rsidR="007057CA" w:rsidRPr="00854AF2" w:rsidRDefault="007057CA" w:rsidP="00854AF2">
      <w:pPr>
        <w:rPr>
          <w:rFonts w:asciiTheme="majorHAnsi" w:hAnsiTheme="majorHAnsi"/>
        </w:rPr>
      </w:pPr>
    </w:p>
    <w:p w14:paraId="4F8087AF" w14:textId="77777777" w:rsidR="007057CA" w:rsidRPr="00854AF2" w:rsidRDefault="007057CA" w:rsidP="00854AF2">
      <w:pPr>
        <w:rPr>
          <w:rFonts w:asciiTheme="majorHAnsi" w:hAnsiTheme="majorHAnsi"/>
        </w:rPr>
      </w:pPr>
      <w:r w:rsidRPr="00854AF2">
        <w:rPr>
          <w:rFonts w:asciiTheme="majorHAnsi" w:hAnsiTheme="majorHAnsi"/>
        </w:rPr>
        <w:t xml:space="preserve">Outcomes:  </w:t>
      </w:r>
      <w:r w:rsidRPr="00854AF2">
        <w:rPr>
          <w:rFonts w:asciiTheme="majorHAnsi" w:hAnsiTheme="majorHAnsi"/>
        </w:rPr>
        <w:tab/>
      </w:r>
    </w:p>
    <w:p w14:paraId="10E2204A" w14:textId="77777777" w:rsidR="007057CA" w:rsidRPr="00854AF2" w:rsidRDefault="007057CA" w:rsidP="009A6EDE">
      <w:pPr>
        <w:pStyle w:val="ListParagraph"/>
        <w:numPr>
          <w:ilvl w:val="0"/>
          <w:numId w:val="31"/>
        </w:numPr>
        <w:rPr>
          <w:rFonts w:asciiTheme="majorHAnsi" w:hAnsiTheme="majorHAnsi"/>
        </w:rPr>
      </w:pPr>
      <w:r w:rsidRPr="00854AF2">
        <w:rPr>
          <w:rFonts w:asciiTheme="majorHAnsi" w:hAnsiTheme="majorHAnsi"/>
        </w:rPr>
        <w:t>Participants will be able to list reading supports for students who use the Chrome browser.</w:t>
      </w:r>
    </w:p>
    <w:p w14:paraId="4DFD76F2" w14:textId="7D1127DC" w:rsidR="007057CA" w:rsidRPr="00854AF2" w:rsidRDefault="007057CA" w:rsidP="009A6EDE">
      <w:pPr>
        <w:pStyle w:val="ListParagraph"/>
        <w:numPr>
          <w:ilvl w:val="0"/>
          <w:numId w:val="31"/>
        </w:numPr>
        <w:rPr>
          <w:rFonts w:asciiTheme="majorHAnsi" w:hAnsiTheme="majorHAnsi"/>
        </w:rPr>
      </w:pPr>
      <w:r w:rsidRPr="00854AF2">
        <w:rPr>
          <w:rFonts w:asciiTheme="majorHAnsi" w:hAnsiTheme="majorHAnsi"/>
        </w:rPr>
        <w:t xml:space="preserve">Participants will be able to identify specific tools useful for </w:t>
      </w:r>
      <w:r w:rsidR="00854AF2">
        <w:rPr>
          <w:rFonts w:asciiTheme="majorHAnsi" w:hAnsiTheme="majorHAnsi"/>
        </w:rPr>
        <w:t>related to s</w:t>
      </w:r>
      <w:r w:rsidRPr="00854AF2">
        <w:rPr>
          <w:rFonts w:asciiTheme="majorHAnsi" w:hAnsiTheme="majorHAnsi"/>
        </w:rPr>
        <w:t xml:space="preserve"> school reading tasks.</w:t>
      </w:r>
    </w:p>
    <w:p w14:paraId="2E2C78BE" w14:textId="77777777" w:rsidR="007057CA" w:rsidRPr="00854AF2" w:rsidRDefault="007057CA" w:rsidP="00854AF2">
      <w:pPr>
        <w:rPr>
          <w:rFonts w:asciiTheme="majorHAnsi" w:hAnsiTheme="majorHAnsi"/>
        </w:rPr>
      </w:pPr>
    </w:p>
    <w:p w14:paraId="35107DCD" w14:textId="6A6DDF25" w:rsidR="007057CA" w:rsidRPr="00854AF2" w:rsidRDefault="007057CA" w:rsidP="00854AF2">
      <w:pPr>
        <w:rPr>
          <w:rFonts w:asciiTheme="majorHAnsi" w:hAnsiTheme="majorHAnsi"/>
        </w:rPr>
      </w:pPr>
    </w:p>
    <w:p w14:paraId="6B5E3DDA" w14:textId="77777777" w:rsidR="00F478E3" w:rsidRDefault="00F478E3" w:rsidP="00854AF2">
      <w:pPr>
        <w:rPr>
          <w:rFonts w:asciiTheme="majorHAnsi" w:eastAsia="Times New Roman" w:hAnsiTheme="majorHAnsi"/>
          <w:color w:val="111111"/>
          <w:shd w:val="clear" w:color="auto" w:fill="FFFFFF"/>
        </w:rPr>
      </w:pPr>
      <w:r>
        <w:rPr>
          <w:rFonts w:asciiTheme="majorHAnsi" w:hAnsiTheme="majorHAnsi"/>
          <w:b/>
          <w:u w:val="single"/>
        </w:rPr>
        <w:t xml:space="preserve">Google Apps and Extensions for Enhanced Writing </w:t>
      </w:r>
      <w:r w:rsidRPr="00663D1D">
        <w:rPr>
          <w:rFonts w:asciiTheme="majorHAnsi" w:hAnsiTheme="majorHAnsi"/>
          <w:b/>
          <w:u w:val="single"/>
        </w:rPr>
        <w:t>Support</w:t>
      </w:r>
      <w:r w:rsidRPr="00854AF2">
        <w:rPr>
          <w:rFonts w:asciiTheme="majorHAnsi" w:eastAsia="Times New Roman" w:hAnsiTheme="majorHAnsi"/>
          <w:color w:val="111111"/>
          <w:shd w:val="clear" w:color="auto" w:fill="FFFFFF"/>
        </w:rPr>
        <w:t xml:space="preserve"> </w:t>
      </w:r>
    </w:p>
    <w:p w14:paraId="0E1C2FEE" w14:textId="57D3973F" w:rsidR="007057CA" w:rsidRPr="00854AF2" w:rsidRDefault="007057CA" w:rsidP="00854AF2">
      <w:pPr>
        <w:rPr>
          <w:rFonts w:asciiTheme="majorHAnsi" w:eastAsia="Times New Roman" w:hAnsiTheme="majorHAnsi"/>
        </w:rPr>
      </w:pPr>
      <w:r w:rsidRPr="00854AF2">
        <w:rPr>
          <w:rFonts w:asciiTheme="majorHAnsi" w:eastAsia="Times New Roman" w:hAnsiTheme="majorHAnsi"/>
          <w:color w:val="111111"/>
          <w:shd w:val="clear" w:color="auto" w:fill="FFFFFF"/>
        </w:rPr>
        <w:t xml:space="preserve">Writing is a vehicle for communication, connection and creativity. </w:t>
      </w:r>
      <w:r w:rsidRPr="00854AF2">
        <w:rPr>
          <w:rFonts w:asciiTheme="majorHAnsi" w:hAnsiTheme="majorHAnsi"/>
        </w:rPr>
        <w:t>Unfortunately, many of our student’s struggle with writing.  Google’s Chrome web browser can be a powerful tool for those that find writing challenging. This presentation will review a plethora of Chrome web browser tools to support writing, including some free tools.  Areas of difficulty in writing will be explored.</w:t>
      </w:r>
    </w:p>
    <w:p w14:paraId="6A676685" w14:textId="77777777" w:rsidR="007057CA" w:rsidRPr="00854AF2" w:rsidRDefault="007057CA" w:rsidP="00854AF2">
      <w:pPr>
        <w:rPr>
          <w:rFonts w:asciiTheme="majorHAnsi" w:hAnsiTheme="majorHAnsi"/>
        </w:rPr>
      </w:pPr>
    </w:p>
    <w:p w14:paraId="1BD4EAD7" w14:textId="77777777" w:rsidR="007057CA" w:rsidRPr="00854AF2" w:rsidRDefault="007057CA" w:rsidP="00854AF2">
      <w:pPr>
        <w:rPr>
          <w:rFonts w:asciiTheme="majorHAnsi" w:hAnsiTheme="majorHAnsi"/>
        </w:rPr>
      </w:pPr>
      <w:r w:rsidRPr="00854AF2">
        <w:rPr>
          <w:rFonts w:asciiTheme="majorHAnsi" w:hAnsiTheme="majorHAnsi"/>
        </w:rPr>
        <w:t xml:space="preserve">Outcomes:  </w:t>
      </w:r>
      <w:r w:rsidRPr="00854AF2">
        <w:rPr>
          <w:rFonts w:asciiTheme="majorHAnsi" w:hAnsiTheme="majorHAnsi"/>
        </w:rPr>
        <w:tab/>
      </w:r>
    </w:p>
    <w:p w14:paraId="5241EA82" w14:textId="77777777" w:rsidR="007057CA" w:rsidRPr="000952AC" w:rsidRDefault="007057CA" w:rsidP="009A6EDE">
      <w:pPr>
        <w:pStyle w:val="ListParagraph"/>
        <w:numPr>
          <w:ilvl w:val="0"/>
          <w:numId w:val="32"/>
        </w:numPr>
        <w:rPr>
          <w:rFonts w:asciiTheme="majorHAnsi" w:hAnsiTheme="majorHAnsi"/>
        </w:rPr>
      </w:pPr>
      <w:r w:rsidRPr="000952AC">
        <w:rPr>
          <w:rFonts w:asciiTheme="majorHAnsi" w:hAnsiTheme="majorHAnsi"/>
        </w:rPr>
        <w:t>Participants will be able to identify the different areas of writing that may require support.</w:t>
      </w:r>
    </w:p>
    <w:p w14:paraId="45CE641A" w14:textId="77777777" w:rsidR="007057CA" w:rsidRPr="00854AF2" w:rsidRDefault="007057CA" w:rsidP="009A6EDE">
      <w:pPr>
        <w:pStyle w:val="ListParagraph"/>
        <w:numPr>
          <w:ilvl w:val="0"/>
          <w:numId w:val="32"/>
        </w:numPr>
        <w:rPr>
          <w:rFonts w:asciiTheme="majorHAnsi" w:hAnsiTheme="majorHAnsi"/>
        </w:rPr>
      </w:pPr>
      <w:r w:rsidRPr="00854AF2">
        <w:rPr>
          <w:rFonts w:asciiTheme="majorHAnsi" w:hAnsiTheme="majorHAnsi"/>
        </w:rPr>
        <w:t>Participants will be able to list writing supports for students who use the Chrome browser.</w:t>
      </w:r>
    </w:p>
    <w:p w14:paraId="39A96F33" w14:textId="77777777" w:rsidR="007057CA" w:rsidRPr="00854AF2" w:rsidRDefault="007057CA" w:rsidP="00854AF2">
      <w:pPr>
        <w:rPr>
          <w:rFonts w:asciiTheme="majorHAnsi" w:hAnsiTheme="majorHAnsi"/>
        </w:rPr>
      </w:pPr>
    </w:p>
    <w:p w14:paraId="3CA54D11" w14:textId="77777777" w:rsidR="000952AC" w:rsidRDefault="000952AC" w:rsidP="00854AF2">
      <w:pPr>
        <w:pStyle w:val="NoSpacing"/>
        <w:rPr>
          <w:rStyle w:val="normaltextrun"/>
          <w:rFonts w:ascii="Calibri" w:hAnsi="Calibri" w:cs="Calibri"/>
          <w:b/>
          <w:noProof/>
          <w:color w:val="000000"/>
          <w:u w:val="single"/>
          <w:shd w:val="clear" w:color="auto" w:fill="FFFFFF"/>
        </w:rPr>
      </w:pPr>
    </w:p>
    <w:p w14:paraId="53E4A8B1" w14:textId="77777777" w:rsidR="000952AC" w:rsidRDefault="000952AC" w:rsidP="00854AF2">
      <w:pPr>
        <w:pStyle w:val="NoSpacing"/>
        <w:rPr>
          <w:rStyle w:val="normaltextrun"/>
          <w:rFonts w:ascii="Calibri" w:hAnsi="Calibri" w:cs="Calibri"/>
          <w:b/>
          <w:noProof/>
          <w:color w:val="000000"/>
          <w:u w:val="single"/>
          <w:shd w:val="clear" w:color="auto" w:fill="FFFFFF"/>
        </w:rPr>
      </w:pPr>
    </w:p>
    <w:p w14:paraId="59ED5F31" w14:textId="77777777" w:rsidR="000952AC" w:rsidRDefault="000952AC" w:rsidP="00854AF2">
      <w:pPr>
        <w:pStyle w:val="NoSpacing"/>
        <w:rPr>
          <w:rStyle w:val="normaltextrun"/>
          <w:rFonts w:ascii="Calibri" w:hAnsi="Calibri" w:cs="Calibri"/>
          <w:b/>
          <w:noProof/>
          <w:color w:val="000000"/>
          <w:u w:val="single"/>
          <w:shd w:val="clear" w:color="auto" w:fill="FFFFFF"/>
        </w:rPr>
      </w:pPr>
    </w:p>
    <w:p w14:paraId="30BBD5C8" w14:textId="77777777" w:rsidR="000952AC" w:rsidRDefault="000952AC" w:rsidP="00854AF2">
      <w:pPr>
        <w:pStyle w:val="NoSpacing"/>
        <w:rPr>
          <w:rStyle w:val="normaltextrun"/>
          <w:rFonts w:ascii="Calibri" w:hAnsi="Calibri" w:cs="Calibri"/>
          <w:b/>
          <w:noProof/>
          <w:color w:val="000000"/>
          <w:u w:val="single"/>
          <w:shd w:val="clear" w:color="auto" w:fill="FFFFFF"/>
        </w:rPr>
      </w:pPr>
    </w:p>
    <w:p w14:paraId="2B2EAA82" w14:textId="77777777" w:rsidR="000952AC" w:rsidRDefault="000952AC" w:rsidP="00854AF2">
      <w:pPr>
        <w:pStyle w:val="NoSpacing"/>
        <w:rPr>
          <w:rStyle w:val="normaltextrun"/>
          <w:rFonts w:ascii="Calibri" w:hAnsi="Calibri" w:cs="Calibri"/>
          <w:b/>
          <w:noProof/>
          <w:color w:val="000000"/>
          <w:u w:val="single"/>
          <w:shd w:val="clear" w:color="auto" w:fill="FFFFFF"/>
        </w:rPr>
      </w:pPr>
    </w:p>
    <w:p w14:paraId="72C5A207" w14:textId="77777777" w:rsidR="000952AC" w:rsidRDefault="000952AC" w:rsidP="00854AF2">
      <w:pPr>
        <w:pStyle w:val="NoSpacing"/>
        <w:rPr>
          <w:rStyle w:val="normaltextrun"/>
          <w:rFonts w:ascii="Calibri" w:hAnsi="Calibri" w:cs="Calibri"/>
          <w:b/>
          <w:noProof/>
          <w:color w:val="000000"/>
          <w:u w:val="single"/>
          <w:shd w:val="clear" w:color="auto" w:fill="FFFFFF"/>
        </w:rPr>
      </w:pPr>
    </w:p>
    <w:p w14:paraId="31D8D8DF" w14:textId="385011BF" w:rsidR="007057CA" w:rsidRPr="00854AF2" w:rsidRDefault="007057CA" w:rsidP="00854AF2">
      <w:pPr>
        <w:pStyle w:val="NoSpacing"/>
        <w:rPr>
          <w:rStyle w:val="normaltextrun"/>
          <w:rFonts w:ascii="Calibri" w:hAnsi="Calibri" w:cs="Calibri"/>
          <w:b/>
          <w:color w:val="000000"/>
          <w:u w:val="single"/>
          <w:shd w:val="clear" w:color="auto" w:fill="FFFFFF"/>
        </w:rPr>
      </w:pPr>
      <w:r w:rsidRPr="00854AF2">
        <w:rPr>
          <w:rStyle w:val="normaltextrun"/>
          <w:rFonts w:ascii="Calibri" w:hAnsi="Calibri" w:cs="Calibri"/>
          <w:b/>
          <w:noProof/>
          <w:color w:val="000000"/>
          <w:u w:val="single"/>
          <w:shd w:val="clear" w:color="auto" w:fill="FFFFFF"/>
        </w:rPr>
        <w:t>Tools to Support Executive Function While Learning at Home</w:t>
      </w:r>
      <w:r w:rsidRPr="00854AF2">
        <w:rPr>
          <w:rStyle w:val="normaltextrun"/>
          <w:rFonts w:ascii="Calibri" w:hAnsi="Calibri" w:cs="Calibri"/>
          <w:b/>
          <w:color w:val="000000"/>
          <w:u w:val="single"/>
          <w:shd w:val="clear" w:color="auto" w:fill="FFFFFF"/>
        </w:rPr>
        <w:t xml:space="preserve"> </w:t>
      </w:r>
    </w:p>
    <w:p w14:paraId="6704A52C" w14:textId="77777777" w:rsidR="007057CA" w:rsidRPr="0054094B" w:rsidRDefault="007057CA" w:rsidP="00854AF2">
      <w:pPr>
        <w:rPr>
          <w:rFonts w:asciiTheme="majorHAnsi" w:hAnsiTheme="majorHAnsi" w:cstheme="majorHAnsi"/>
          <w:color w:val="1F497D"/>
        </w:rPr>
      </w:pPr>
      <w:r w:rsidRPr="00854AF2">
        <w:rPr>
          <w:rFonts w:asciiTheme="majorHAnsi" w:hAnsiTheme="majorHAnsi" w:cstheme="majorHAnsi"/>
        </w:rPr>
        <w:t>Many of our students struggle with executive function skills and completing their work.  In today’s climate, many of our students are learning online.  A barrier for online learning can be the number of distractions for students such as social media and browsing the web.  These distractions can lead to prolonged or uncompleted work. The technology tools provided in the training will support time managemen</w:t>
      </w:r>
      <w:r w:rsidRPr="0054094B">
        <w:rPr>
          <w:rFonts w:asciiTheme="majorHAnsi" w:hAnsiTheme="majorHAnsi" w:cstheme="majorHAnsi"/>
        </w:rPr>
        <w:t xml:space="preserve">t and focus while utilizing Google Chrome and mobile devices. This training will provide strategies to assist in keeping your students focused and off Snapchat! </w:t>
      </w:r>
    </w:p>
    <w:p w14:paraId="384171BC" w14:textId="77777777" w:rsidR="007057CA" w:rsidRPr="00EA4CEE" w:rsidRDefault="007057CA" w:rsidP="007057CA">
      <w:pPr>
        <w:pStyle w:val="NoSpacing"/>
        <w:rPr>
          <w:rStyle w:val="eop"/>
          <w:rFonts w:ascii="Calibri" w:hAnsi="Calibri" w:cs="Calibri"/>
          <w:color w:val="000000"/>
          <w:shd w:val="clear" w:color="auto" w:fill="FFFFFF"/>
        </w:rPr>
      </w:pPr>
    </w:p>
    <w:p w14:paraId="41B51097" w14:textId="77777777" w:rsidR="007057CA" w:rsidRDefault="007057CA" w:rsidP="007057CA">
      <w:pPr>
        <w:pStyle w:val="NoSpacing"/>
        <w:rPr>
          <w:rFonts w:asciiTheme="majorHAnsi" w:hAnsiTheme="majorHAnsi"/>
        </w:rPr>
      </w:pPr>
      <w:r w:rsidRPr="00EA4CEE">
        <w:rPr>
          <w:rFonts w:asciiTheme="majorHAnsi" w:hAnsiTheme="majorHAnsi"/>
        </w:rPr>
        <w:t>Outcomes:</w:t>
      </w:r>
    </w:p>
    <w:p w14:paraId="6CE45A12" w14:textId="77777777" w:rsidR="007057CA" w:rsidRPr="0054094B" w:rsidRDefault="007057CA" w:rsidP="009A6EDE">
      <w:pPr>
        <w:pStyle w:val="NoSpacing"/>
        <w:numPr>
          <w:ilvl w:val="0"/>
          <w:numId w:val="33"/>
        </w:numPr>
        <w:rPr>
          <w:rFonts w:ascii="Calibri" w:hAnsi="Calibri" w:cs="Calibri"/>
          <w:color w:val="000000"/>
          <w:u w:val="single"/>
          <w:shd w:val="clear" w:color="auto" w:fill="FFFFFF"/>
        </w:rPr>
      </w:pPr>
      <w:r w:rsidRPr="0054094B">
        <w:rPr>
          <w:rFonts w:asciiTheme="majorHAnsi" w:hAnsiTheme="majorHAnsi"/>
        </w:rPr>
        <w:t>Participants will be able to identify features important to support time management and focus while online learning.</w:t>
      </w:r>
    </w:p>
    <w:p w14:paraId="0F604C65" w14:textId="77777777" w:rsidR="007057CA" w:rsidRPr="0054094B" w:rsidRDefault="007057CA" w:rsidP="009A6EDE">
      <w:pPr>
        <w:pStyle w:val="NoSpacing"/>
        <w:numPr>
          <w:ilvl w:val="0"/>
          <w:numId w:val="33"/>
        </w:numPr>
        <w:rPr>
          <w:rFonts w:asciiTheme="majorHAnsi" w:hAnsiTheme="majorHAnsi"/>
          <w:bCs/>
          <w:u w:val="single"/>
        </w:rPr>
      </w:pPr>
      <w:r w:rsidRPr="0054094B">
        <w:rPr>
          <w:rFonts w:asciiTheme="majorHAnsi" w:hAnsiTheme="majorHAnsi"/>
        </w:rPr>
        <w:t>Participants will be able to list 5 technology tools to support time management and engagement while learning online.</w:t>
      </w:r>
    </w:p>
    <w:p w14:paraId="2FB230CB" w14:textId="22E5D7FD" w:rsidR="00AB429E" w:rsidRDefault="00AB429E" w:rsidP="000F2301">
      <w:pPr>
        <w:pStyle w:val="NoSpacing"/>
        <w:rPr>
          <w:rFonts w:asciiTheme="majorHAnsi" w:hAnsiTheme="majorHAnsi"/>
          <w:sz w:val="20"/>
          <w:szCs w:val="20"/>
        </w:rPr>
      </w:pPr>
    </w:p>
    <w:p w14:paraId="669BB8AF" w14:textId="77777777" w:rsidR="000952AC" w:rsidRDefault="000952AC" w:rsidP="000F2301">
      <w:pPr>
        <w:pStyle w:val="NoSpacing"/>
        <w:rPr>
          <w:rFonts w:asciiTheme="majorHAnsi" w:hAnsiTheme="majorHAnsi"/>
          <w:sz w:val="20"/>
          <w:szCs w:val="20"/>
        </w:rPr>
      </w:pPr>
    </w:p>
    <w:p w14:paraId="446E6974" w14:textId="5AD06A92" w:rsidR="002064BF" w:rsidRDefault="002064BF" w:rsidP="000F2301">
      <w:pPr>
        <w:pStyle w:val="NoSpacing"/>
        <w:rPr>
          <w:rFonts w:asciiTheme="majorHAnsi" w:hAnsiTheme="majorHAnsi"/>
          <w:sz w:val="20"/>
          <w:szCs w:val="20"/>
        </w:rPr>
      </w:pPr>
    </w:p>
    <w:p w14:paraId="623BBF2A" w14:textId="77777777" w:rsidR="002064BF" w:rsidRPr="00E30C89" w:rsidRDefault="002064BF" w:rsidP="002064BF">
      <w:pPr>
        <w:rPr>
          <w:rFonts w:asciiTheme="majorHAnsi" w:hAnsiTheme="majorHAnsi"/>
          <w:b/>
          <w:u w:val="single"/>
        </w:rPr>
      </w:pPr>
      <w:r w:rsidRPr="00E30C89">
        <w:rPr>
          <w:rFonts w:asciiTheme="majorHAnsi" w:hAnsiTheme="majorHAnsi"/>
          <w:b/>
          <w:u w:val="single"/>
        </w:rPr>
        <w:t>Let’s Get Visual! Visual Strategies for All</w:t>
      </w:r>
    </w:p>
    <w:p w14:paraId="7A79FDC8" w14:textId="584DB4CB" w:rsidR="00444869" w:rsidRPr="00444869" w:rsidRDefault="00444869" w:rsidP="00444869">
      <w:pPr>
        <w:rPr>
          <w:rFonts w:ascii="Calibri" w:eastAsia="Times New Roman" w:hAnsi="Calibri" w:cs="Times New Roman"/>
        </w:rPr>
      </w:pPr>
      <w:r w:rsidRPr="00444869">
        <w:rPr>
          <w:rFonts w:ascii="Calibri" w:eastAsia="Times New Roman" w:hAnsi="Calibri" w:cs="Times New Roman"/>
        </w:rPr>
        <w:t xml:space="preserve">Visual supports are defined as an evidence-based practice </w:t>
      </w:r>
      <w:r w:rsidR="004A357E">
        <w:rPr>
          <w:rFonts w:ascii="Calibri" w:eastAsia="Times New Roman" w:hAnsi="Calibri" w:cs="Times New Roman"/>
        </w:rPr>
        <w:t>to improve</w:t>
      </w:r>
      <w:r w:rsidRPr="00444869">
        <w:rPr>
          <w:rFonts w:ascii="Calibri" w:eastAsia="Times New Roman" w:hAnsi="Calibri" w:cs="Times New Roman"/>
        </w:rPr>
        <w:t xml:space="preserve"> communication, understanding, and social skills for students with Autism Spectrum Disorder (ASD). Participants of this session will learn why and how visual systems are implemented. Low to high-tech examples will be shared to demonstrate how visual supports can be integrated within daily activities. Visual supports to aid in understanding the environment, promote positive behavior, and augment communication will be demonstrated. </w:t>
      </w:r>
    </w:p>
    <w:p w14:paraId="096016E0" w14:textId="77777777" w:rsidR="002064BF" w:rsidRPr="00DC686E" w:rsidRDefault="002064BF" w:rsidP="002064BF">
      <w:pPr>
        <w:pStyle w:val="NoSpacing"/>
        <w:rPr>
          <w:rFonts w:asciiTheme="majorHAnsi" w:hAnsiTheme="majorHAnsi"/>
          <w:sz w:val="18"/>
          <w:szCs w:val="18"/>
        </w:rPr>
      </w:pPr>
    </w:p>
    <w:p w14:paraId="465A3CDB" w14:textId="77777777" w:rsidR="002064BF" w:rsidRPr="00E30C89" w:rsidRDefault="002064BF" w:rsidP="002064BF">
      <w:pPr>
        <w:rPr>
          <w:rFonts w:asciiTheme="majorHAnsi" w:hAnsiTheme="majorHAnsi"/>
        </w:rPr>
      </w:pPr>
      <w:r w:rsidRPr="00E30C89">
        <w:rPr>
          <w:rFonts w:asciiTheme="majorHAnsi" w:hAnsiTheme="majorHAnsi"/>
        </w:rPr>
        <w:t>Outcomes:</w:t>
      </w:r>
    </w:p>
    <w:p w14:paraId="0EDD8137" w14:textId="4869242F" w:rsidR="002064BF" w:rsidRPr="00E30C89" w:rsidRDefault="002064BF" w:rsidP="009A6EDE">
      <w:pPr>
        <w:pStyle w:val="NoSpacing"/>
        <w:numPr>
          <w:ilvl w:val="0"/>
          <w:numId w:val="34"/>
        </w:numPr>
        <w:rPr>
          <w:rFonts w:asciiTheme="majorHAnsi" w:hAnsiTheme="majorHAnsi"/>
        </w:rPr>
      </w:pPr>
      <w:r w:rsidRPr="00E30C89">
        <w:rPr>
          <w:rFonts w:asciiTheme="majorHAnsi" w:hAnsiTheme="majorHAnsi"/>
        </w:rPr>
        <w:t xml:space="preserve">Participants will be able to use </w:t>
      </w:r>
      <w:r>
        <w:rPr>
          <w:rFonts w:asciiTheme="majorHAnsi" w:hAnsiTheme="majorHAnsi"/>
        </w:rPr>
        <w:t>visual supports to facilitate understanding in th</w:t>
      </w:r>
      <w:r w:rsidR="00444869">
        <w:rPr>
          <w:rFonts w:asciiTheme="majorHAnsi" w:hAnsiTheme="majorHAnsi"/>
        </w:rPr>
        <w:t>e environment</w:t>
      </w:r>
      <w:r w:rsidRPr="00E30C89">
        <w:rPr>
          <w:rFonts w:asciiTheme="majorHAnsi" w:hAnsiTheme="majorHAnsi"/>
        </w:rPr>
        <w:t>.</w:t>
      </w:r>
    </w:p>
    <w:p w14:paraId="62B2E4C8" w14:textId="77777777" w:rsidR="002064BF" w:rsidRPr="00E30C89" w:rsidRDefault="002064BF" w:rsidP="009A6EDE">
      <w:pPr>
        <w:pStyle w:val="NoSpacing"/>
        <w:numPr>
          <w:ilvl w:val="0"/>
          <w:numId w:val="34"/>
        </w:numPr>
        <w:rPr>
          <w:rFonts w:asciiTheme="majorHAnsi" w:hAnsiTheme="majorHAnsi"/>
        </w:rPr>
      </w:pPr>
      <w:r w:rsidRPr="00E30C89">
        <w:rPr>
          <w:rFonts w:asciiTheme="majorHAnsi" w:hAnsiTheme="majorHAnsi"/>
        </w:rPr>
        <w:t xml:space="preserve">Participants will know how to use visuals to </w:t>
      </w:r>
      <w:r>
        <w:rPr>
          <w:rFonts w:asciiTheme="majorHAnsi" w:hAnsiTheme="majorHAnsi"/>
        </w:rPr>
        <w:t>facilitate</w:t>
      </w:r>
      <w:r w:rsidRPr="00E30C89">
        <w:rPr>
          <w:rFonts w:asciiTheme="majorHAnsi" w:hAnsiTheme="majorHAnsi"/>
        </w:rPr>
        <w:t xml:space="preserve"> communication and behavior.</w:t>
      </w:r>
    </w:p>
    <w:p w14:paraId="03FFC9A4" w14:textId="049DF28C" w:rsidR="002064BF" w:rsidRPr="00B15DD7" w:rsidRDefault="002064BF" w:rsidP="009A6EDE">
      <w:pPr>
        <w:pStyle w:val="NoSpacing"/>
        <w:numPr>
          <w:ilvl w:val="0"/>
          <w:numId w:val="34"/>
        </w:numPr>
        <w:rPr>
          <w:rFonts w:asciiTheme="majorHAnsi" w:hAnsiTheme="majorHAnsi"/>
        </w:rPr>
      </w:pPr>
      <w:r w:rsidRPr="00E30C89">
        <w:rPr>
          <w:rFonts w:asciiTheme="majorHAnsi" w:hAnsiTheme="majorHAnsi"/>
        </w:rPr>
        <w:t xml:space="preserve">Participants will know of free resources to obtain visual supports </w:t>
      </w:r>
      <w:r>
        <w:rPr>
          <w:rFonts w:asciiTheme="majorHAnsi" w:hAnsiTheme="majorHAnsi"/>
        </w:rPr>
        <w:t>to support students in understanding, behavior and communication</w:t>
      </w:r>
      <w:r w:rsidRPr="00E30C89">
        <w:rPr>
          <w:rFonts w:asciiTheme="majorHAnsi" w:hAnsiTheme="majorHAnsi"/>
        </w:rPr>
        <w:t xml:space="preserve">. </w:t>
      </w:r>
    </w:p>
    <w:p w14:paraId="06E74B29" w14:textId="77777777" w:rsidR="002064BF" w:rsidRDefault="002064BF" w:rsidP="002064BF">
      <w:pPr>
        <w:jc w:val="center"/>
        <w:rPr>
          <w:rFonts w:asciiTheme="majorHAnsi" w:hAnsiTheme="majorHAnsi"/>
          <w:b/>
          <w:bCs/>
          <w:sz w:val="32"/>
          <w:szCs w:val="32"/>
          <w:u w:val="single"/>
        </w:rPr>
      </w:pPr>
    </w:p>
    <w:p w14:paraId="089549C5" w14:textId="18474333" w:rsidR="002064BF" w:rsidRDefault="002064BF" w:rsidP="000F2301">
      <w:pPr>
        <w:pStyle w:val="NoSpacing"/>
        <w:rPr>
          <w:rFonts w:asciiTheme="majorHAnsi" w:hAnsiTheme="majorHAnsi"/>
          <w:sz w:val="20"/>
          <w:szCs w:val="20"/>
        </w:rPr>
      </w:pPr>
    </w:p>
    <w:p w14:paraId="23A3003B" w14:textId="429C744A" w:rsidR="00CD1246" w:rsidRPr="00844D13" w:rsidRDefault="00CD1246" w:rsidP="00CD1246">
      <w:pPr>
        <w:autoSpaceDE w:val="0"/>
        <w:autoSpaceDN w:val="0"/>
        <w:adjustRightInd w:val="0"/>
        <w:rPr>
          <w:rFonts w:asciiTheme="majorHAnsi" w:hAnsiTheme="majorHAnsi"/>
          <w:b/>
          <w:bCs/>
          <w:u w:val="single"/>
        </w:rPr>
      </w:pPr>
      <w:r>
        <w:rPr>
          <w:rFonts w:asciiTheme="majorHAnsi" w:hAnsiTheme="majorHAnsi"/>
          <w:b/>
          <w:bCs/>
          <w:u w:val="single"/>
        </w:rPr>
        <w:t>AAC for Parents</w:t>
      </w:r>
    </w:p>
    <w:p w14:paraId="3F4C9B78" w14:textId="77777777" w:rsidR="00CD1246" w:rsidRDefault="00CD1246" w:rsidP="00CD1246">
      <w:pPr>
        <w:autoSpaceDE w:val="0"/>
        <w:autoSpaceDN w:val="0"/>
        <w:adjustRightInd w:val="0"/>
        <w:rPr>
          <w:rFonts w:asciiTheme="majorHAnsi" w:hAnsiTheme="majorHAnsi" w:cstheme="minorHAnsi"/>
        </w:rPr>
      </w:pPr>
      <w:r w:rsidRPr="00E30C89">
        <w:rPr>
          <w:rFonts w:asciiTheme="majorHAnsi" w:hAnsiTheme="majorHAnsi" w:cstheme="minorHAnsi"/>
        </w:rPr>
        <w:t xml:space="preserve">This workshop will introduce learners to the categories of AAC and provide examples of items within these categories. The definitions pertaining to AAC will be discussed and participants will learn which students will benefit from AAC supports. Access to communication devices will be discussed and participants will gain exposure to associated research.  </w:t>
      </w:r>
    </w:p>
    <w:p w14:paraId="78F52D3C" w14:textId="77777777" w:rsidR="00CD1246" w:rsidRPr="00D3594B" w:rsidRDefault="00CD1246" w:rsidP="00CD1246">
      <w:pPr>
        <w:autoSpaceDE w:val="0"/>
        <w:autoSpaceDN w:val="0"/>
        <w:adjustRightInd w:val="0"/>
        <w:rPr>
          <w:rFonts w:asciiTheme="majorHAnsi" w:hAnsiTheme="majorHAnsi" w:cstheme="minorHAnsi"/>
          <w:sz w:val="22"/>
          <w:szCs w:val="22"/>
        </w:rPr>
      </w:pPr>
    </w:p>
    <w:p w14:paraId="70D548D6" w14:textId="77777777" w:rsidR="00CD1246" w:rsidRPr="00E30C89" w:rsidRDefault="00CD1246" w:rsidP="00CD1246">
      <w:pPr>
        <w:rPr>
          <w:rFonts w:asciiTheme="majorHAnsi" w:hAnsiTheme="majorHAnsi" w:cstheme="minorHAnsi"/>
          <w:bCs/>
        </w:rPr>
      </w:pPr>
      <w:r w:rsidRPr="00E30C89">
        <w:rPr>
          <w:rFonts w:asciiTheme="majorHAnsi" w:hAnsiTheme="majorHAnsi" w:cstheme="minorHAnsi"/>
          <w:bCs/>
        </w:rPr>
        <w:t>Outcomes:</w:t>
      </w:r>
    </w:p>
    <w:p w14:paraId="41582544" w14:textId="77777777" w:rsidR="00CD1246" w:rsidRPr="00E30C89" w:rsidRDefault="00CD1246" w:rsidP="009A6EDE">
      <w:pPr>
        <w:pStyle w:val="ListParagraph"/>
        <w:numPr>
          <w:ilvl w:val="0"/>
          <w:numId w:val="35"/>
        </w:numPr>
        <w:autoSpaceDE w:val="0"/>
        <w:autoSpaceDN w:val="0"/>
        <w:adjustRightInd w:val="0"/>
        <w:rPr>
          <w:rFonts w:asciiTheme="majorHAnsi" w:hAnsiTheme="majorHAnsi" w:cstheme="minorHAnsi"/>
        </w:rPr>
      </w:pPr>
      <w:r w:rsidRPr="00E30C89">
        <w:rPr>
          <w:rFonts w:asciiTheme="majorHAnsi" w:hAnsiTheme="majorHAnsi" w:cstheme="minorHAnsi"/>
        </w:rPr>
        <w:t>Participants will identify the features of low, mid and high tech AAC devices and supports.</w:t>
      </w:r>
    </w:p>
    <w:p w14:paraId="6D9A6E5A" w14:textId="77777777" w:rsidR="00CD1246" w:rsidRPr="00E30C89" w:rsidRDefault="00CD1246" w:rsidP="009A6EDE">
      <w:pPr>
        <w:pStyle w:val="ListParagraph"/>
        <w:numPr>
          <w:ilvl w:val="0"/>
          <w:numId w:val="35"/>
        </w:numPr>
        <w:autoSpaceDE w:val="0"/>
        <w:autoSpaceDN w:val="0"/>
        <w:adjustRightInd w:val="0"/>
        <w:rPr>
          <w:rFonts w:asciiTheme="majorHAnsi" w:hAnsiTheme="majorHAnsi" w:cstheme="minorHAnsi"/>
        </w:rPr>
      </w:pPr>
      <w:r w:rsidRPr="00E30C89">
        <w:rPr>
          <w:rFonts w:asciiTheme="majorHAnsi" w:hAnsiTheme="majorHAnsi" w:cstheme="minorHAnsi"/>
        </w:rPr>
        <w:t>Participants will identify three alternate access methods to vocabulary on AAC systems.</w:t>
      </w:r>
    </w:p>
    <w:p w14:paraId="58886BEE" w14:textId="77777777" w:rsidR="00CD1246" w:rsidRDefault="00CD1246" w:rsidP="009A6EDE">
      <w:pPr>
        <w:pStyle w:val="ListParagraph"/>
        <w:numPr>
          <w:ilvl w:val="0"/>
          <w:numId w:val="35"/>
        </w:numPr>
        <w:autoSpaceDE w:val="0"/>
        <w:autoSpaceDN w:val="0"/>
        <w:adjustRightInd w:val="0"/>
        <w:rPr>
          <w:rFonts w:asciiTheme="majorHAnsi" w:hAnsiTheme="majorHAnsi" w:cstheme="minorHAnsi"/>
        </w:rPr>
      </w:pPr>
      <w:r w:rsidRPr="00E30C89">
        <w:rPr>
          <w:rFonts w:asciiTheme="majorHAnsi" w:hAnsiTheme="majorHAnsi" w:cstheme="minorHAnsi"/>
        </w:rPr>
        <w:t>Participants will define vocabulary specific to AAC and its use.</w:t>
      </w:r>
    </w:p>
    <w:p w14:paraId="00E9C7CF" w14:textId="77777777" w:rsidR="00CD1246" w:rsidRPr="00E30C89" w:rsidRDefault="00CD1246" w:rsidP="000F2301">
      <w:pPr>
        <w:pStyle w:val="NoSpacing"/>
        <w:rPr>
          <w:rFonts w:asciiTheme="majorHAnsi" w:hAnsiTheme="majorHAnsi"/>
          <w:sz w:val="20"/>
          <w:szCs w:val="20"/>
        </w:rPr>
      </w:pPr>
    </w:p>
    <w:sectPr w:rsidR="00CD1246" w:rsidRPr="00E30C89" w:rsidSect="00DC686E">
      <w:pgSz w:w="12240" w:h="15840"/>
      <w:pgMar w:top="720" w:right="1440" w:bottom="5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DD5"/>
    <w:multiLevelType w:val="hybridMultilevel"/>
    <w:tmpl w:val="8CD07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23A3B"/>
    <w:multiLevelType w:val="hybridMultilevel"/>
    <w:tmpl w:val="EE20FD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317EFD"/>
    <w:multiLevelType w:val="hybridMultilevel"/>
    <w:tmpl w:val="2E20D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694653"/>
    <w:multiLevelType w:val="hybridMultilevel"/>
    <w:tmpl w:val="458E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1643"/>
    <w:multiLevelType w:val="hybridMultilevel"/>
    <w:tmpl w:val="CE427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1607AB"/>
    <w:multiLevelType w:val="hybridMultilevel"/>
    <w:tmpl w:val="77183F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621137E"/>
    <w:multiLevelType w:val="hybridMultilevel"/>
    <w:tmpl w:val="79DEC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6C4E74"/>
    <w:multiLevelType w:val="hybridMultilevel"/>
    <w:tmpl w:val="015E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F624C"/>
    <w:multiLevelType w:val="hybridMultilevel"/>
    <w:tmpl w:val="35264AA6"/>
    <w:lvl w:ilvl="0" w:tplc="F318A3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759A3"/>
    <w:multiLevelType w:val="hybridMultilevel"/>
    <w:tmpl w:val="F98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77193"/>
    <w:multiLevelType w:val="hybridMultilevel"/>
    <w:tmpl w:val="60309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00192C"/>
    <w:multiLevelType w:val="hybridMultilevel"/>
    <w:tmpl w:val="79DEC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C87A09"/>
    <w:multiLevelType w:val="multilevel"/>
    <w:tmpl w:val="0600A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3F7644"/>
    <w:multiLevelType w:val="hybridMultilevel"/>
    <w:tmpl w:val="D99A7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02504F"/>
    <w:multiLevelType w:val="hybridMultilevel"/>
    <w:tmpl w:val="EE20F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703BFB"/>
    <w:multiLevelType w:val="hybridMultilevel"/>
    <w:tmpl w:val="7B722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508F7"/>
    <w:multiLevelType w:val="multilevel"/>
    <w:tmpl w:val="44EA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1B06A5"/>
    <w:multiLevelType w:val="hybridMultilevel"/>
    <w:tmpl w:val="79DEC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56A26"/>
    <w:multiLevelType w:val="multilevel"/>
    <w:tmpl w:val="0600A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E24B08"/>
    <w:multiLevelType w:val="hybridMultilevel"/>
    <w:tmpl w:val="58FE6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2594D"/>
    <w:multiLevelType w:val="multilevel"/>
    <w:tmpl w:val="52AE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651F65"/>
    <w:multiLevelType w:val="hybridMultilevel"/>
    <w:tmpl w:val="750E0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B6227C4"/>
    <w:multiLevelType w:val="hybridMultilevel"/>
    <w:tmpl w:val="A62217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60E6E"/>
    <w:multiLevelType w:val="hybridMultilevel"/>
    <w:tmpl w:val="7B722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77C4A"/>
    <w:multiLevelType w:val="hybridMultilevel"/>
    <w:tmpl w:val="2E20D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1741A3D"/>
    <w:multiLevelType w:val="hybridMultilevel"/>
    <w:tmpl w:val="8FB8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C1F4F"/>
    <w:multiLevelType w:val="hybridMultilevel"/>
    <w:tmpl w:val="C9569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E00A84"/>
    <w:multiLevelType w:val="hybridMultilevel"/>
    <w:tmpl w:val="2E20D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7DA135D"/>
    <w:multiLevelType w:val="hybridMultilevel"/>
    <w:tmpl w:val="0E34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A37E9"/>
    <w:multiLevelType w:val="hybridMultilevel"/>
    <w:tmpl w:val="14C89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DE4BE9"/>
    <w:multiLevelType w:val="multilevel"/>
    <w:tmpl w:val="BBC87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221ED5"/>
    <w:multiLevelType w:val="multilevel"/>
    <w:tmpl w:val="FC6C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9B4D5C"/>
    <w:multiLevelType w:val="hybridMultilevel"/>
    <w:tmpl w:val="D99A7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F2818"/>
    <w:multiLevelType w:val="hybridMultilevel"/>
    <w:tmpl w:val="8CD07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17DFA"/>
    <w:multiLevelType w:val="hybridMultilevel"/>
    <w:tmpl w:val="4CBC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E0F0E"/>
    <w:multiLevelType w:val="hybridMultilevel"/>
    <w:tmpl w:val="EE20F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62A15CE"/>
    <w:multiLevelType w:val="hybridMultilevel"/>
    <w:tmpl w:val="64EE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65558F"/>
    <w:multiLevelType w:val="hybridMultilevel"/>
    <w:tmpl w:val="CE427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68152D"/>
    <w:multiLevelType w:val="hybridMultilevel"/>
    <w:tmpl w:val="2E20D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23A5DB9"/>
    <w:multiLevelType w:val="hybridMultilevel"/>
    <w:tmpl w:val="CE427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6DE7155"/>
    <w:multiLevelType w:val="hybridMultilevel"/>
    <w:tmpl w:val="EE20FDB2"/>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93D78A6"/>
    <w:multiLevelType w:val="multilevel"/>
    <w:tmpl w:val="BBC87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C5E7346"/>
    <w:multiLevelType w:val="hybridMultilevel"/>
    <w:tmpl w:val="015E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17F17"/>
    <w:multiLevelType w:val="hybridMultilevel"/>
    <w:tmpl w:val="F980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33"/>
  </w:num>
  <w:num w:numId="13">
    <w:abstractNumId w:val="10"/>
  </w:num>
  <w:num w:numId="14">
    <w:abstractNumId w:val="4"/>
  </w:num>
  <w:num w:numId="15">
    <w:abstractNumId w:val="17"/>
  </w:num>
  <w:num w:numId="16">
    <w:abstractNumId w:val="6"/>
  </w:num>
  <w:num w:numId="17">
    <w:abstractNumId w:val="29"/>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7"/>
  </w:num>
  <w:num w:numId="23">
    <w:abstractNumId w:val="8"/>
  </w:num>
  <w:num w:numId="24">
    <w:abstractNumId w:val="16"/>
  </w:num>
  <w:num w:numId="25">
    <w:abstractNumId w:val="43"/>
  </w:num>
  <w:num w:numId="26">
    <w:abstractNumId w:val="19"/>
  </w:num>
  <w:num w:numId="27">
    <w:abstractNumId w:val="31"/>
  </w:num>
  <w:num w:numId="28">
    <w:abstractNumId w:val="20"/>
  </w:num>
  <w:num w:numId="29">
    <w:abstractNumId w:val="2"/>
  </w:num>
  <w:num w:numId="30">
    <w:abstractNumId w:val="24"/>
  </w:num>
  <w:num w:numId="31">
    <w:abstractNumId w:val="28"/>
  </w:num>
  <w:num w:numId="32">
    <w:abstractNumId w:val="9"/>
  </w:num>
  <w:num w:numId="33">
    <w:abstractNumId w:val="42"/>
  </w:num>
  <w:num w:numId="34">
    <w:abstractNumId w:val="39"/>
  </w:num>
  <w:num w:numId="35">
    <w:abstractNumId w:val="0"/>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1"/>
  </w:num>
  <w:num w:numId="39">
    <w:abstractNumId w:val="15"/>
  </w:num>
  <w:num w:numId="40">
    <w:abstractNumId w:val="23"/>
  </w:num>
  <w:num w:numId="41">
    <w:abstractNumId w:val="34"/>
  </w:num>
  <w:num w:numId="42">
    <w:abstractNumId w:val="25"/>
  </w:num>
  <w:num w:numId="43">
    <w:abstractNumId w:val="32"/>
  </w:num>
  <w:num w:numId="44">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8A"/>
    <w:rsid w:val="0000262A"/>
    <w:rsid w:val="000126B0"/>
    <w:rsid w:val="000137C6"/>
    <w:rsid w:val="0001552E"/>
    <w:rsid w:val="00021164"/>
    <w:rsid w:val="00036FEA"/>
    <w:rsid w:val="00044C25"/>
    <w:rsid w:val="0005168E"/>
    <w:rsid w:val="00052C51"/>
    <w:rsid w:val="00074CBA"/>
    <w:rsid w:val="00084084"/>
    <w:rsid w:val="00092396"/>
    <w:rsid w:val="000952AC"/>
    <w:rsid w:val="000B3D17"/>
    <w:rsid w:val="000C2582"/>
    <w:rsid w:val="000F2301"/>
    <w:rsid w:val="000F3D7B"/>
    <w:rsid w:val="000F401D"/>
    <w:rsid w:val="000F7FA0"/>
    <w:rsid w:val="001039DA"/>
    <w:rsid w:val="00104206"/>
    <w:rsid w:val="001079A6"/>
    <w:rsid w:val="00125CDB"/>
    <w:rsid w:val="00132079"/>
    <w:rsid w:val="001374CF"/>
    <w:rsid w:val="00137A75"/>
    <w:rsid w:val="00141A01"/>
    <w:rsid w:val="00144056"/>
    <w:rsid w:val="001536AC"/>
    <w:rsid w:val="00173D04"/>
    <w:rsid w:val="001953F1"/>
    <w:rsid w:val="001A28E3"/>
    <w:rsid w:val="001B5FEE"/>
    <w:rsid w:val="001F167E"/>
    <w:rsid w:val="00204E83"/>
    <w:rsid w:val="002064BF"/>
    <w:rsid w:val="00214A18"/>
    <w:rsid w:val="0021563E"/>
    <w:rsid w:val="00221523"/>
    <w:rsid w:val="0023170D"/>
    <w:rsid w:val="0024069C"/>
    <w:rsid w:val="0025087A"/>
    <w:rsid w:val="00253CC5"/>
    <w:rsid w:val="00271AFA"/>
    <w:rsid w:val="00275896"/>
    <w:rsid w:val="002927DE"/>
    <w:rsid w:val="002A7D43"/>
    <w:rsid w:val="002B0059"/>
    <w:rsid w:val="002B40F3"/>
    <w:rsid w:val="002C12A2"/>
    <w:rsid w:val="002C4824"/>
    <w:rsid w:val="002D61C1"/>
    <w:rsid w:val="002E5F9E"/>
    <w:rsid w:val="00313146"/>
    <w:rsid w:val="00325181"/>
    <w:rsid w:val="00330521"/>
    <w:rsid w:val="00330A39"/>
    <w:rsid w:val="0035486D"/>
    <w:rsid w:val="0035518A"/>
    <w:rsid w:val="0039265A"/>
    <w:rsid w:val="003A6114"/>
    <w:rsid w:val="003B43A8"/>
    <w:rsid w:val="003B6130"/>
    <w:rsid w:val="003B7701"/>
    <w:rsid w:val="003C12BF"/>
    <w:rsid w:val="003C1BB2"/>
    <w:rsid w:val="003C3DA1"/>
    <w:rsid w:val="003C4C72"/>
    <w:rsid w:val="003C672F"/>
    <w:rsid w:val="003C6FDB"/>
    <w:rsid w:val="003D58E2"/>
    <w:rsid w:val="003D5B23"/>
    <w:rsid w:val="003F5A42"/>
    <w:rsid w:val="00410340"/>
    <w:rsid w:val="00422087"/>
    <w:rsid w:val="00427767"/>
    <w:rsid w:val="00444869"/>
    <w:rsid w:val="004626B8"/>
    <w:rsid w:val="0048418F"/>
    <w:rsid w:val="00492174"/>
    <w:rsid w:val="00496324"/>
    <w:rsid w:val="004A16CB"/>
    <w:rsid w:val="004A242C"/>
    <w:rsid w:val="004A357E"/>
    <w:rsid w:val="004B0605"/>
    <w:rsid w:val="004F26FD"/>
    <w:rsid w:val="00500CE7"/>
    <w:rsid w:val="005023AC"/>
    <w:rsid w:val="00510A49"/>
    <w:rsid w:val="0052721F"/>
    <w:rsid w:val="005312DE"/>
    <w:rsid w:val="0054094B"/>
    <w:rsid w:val="00577218"/>
    <w:rsid w:val="00594489"/>
    <w:rsid w:val="005A000C"/>
    <w:rsid w:val="005A0DD4"/>
    <w:rsid w:val="005B7EB0"/>
    <w:rsid w:val="005C102C"/>
    <w:rsid w:val="005C1608"/>
    <w:rsid w:val="005E1F46"/>
    <w:rsid w:val="00615218"/>
    <w:rsid w:val="00626464"/>
    <w:rsid w:val="00627721"/>
    <w:rsid w:val="00641EE5"/>
    <w:rsid w:val="00663D1D"/>
    <w:rsid w:val="006644D6"/>
    <w:rsid w:val="00666379"/>
    <w:rsid w:val="00671BF6"/>
    <w:rsid w:val="006925EB"/>
    <w:rsid w:val="006A0723"/>
    <w:rsid w:val="006A38CD"/>
    <w:rsid w:val="006A3ABE"/>
    <w:rsid w:val="006C4F1E"/>
    <w:rsid w:val="006C6586"/>
    <w:rsid w:val="006C6F1C"/>
    <w:rsid w:val="00700D47"/>
    <w:rsid w:val="007057CA"/>
    <w:rsid w:val="0071163C"/>
    <w:rsid w:val="00715BAB"/>
    <w:rsid w:val="00716DFF"/>
    <w:rsid w:val="00734964"/>
    <w:rsid w:val="00765194"/>
    <w:rsid w:val="0077465E"/>
    <w:rsid w:val="00775D05"/>
    <w:rsid w:val="00785279"/>
    <w:rsid w:val="007A3FE4"/>
    <w:rsid w:val="007B1C22"/>
    <w:rsid w:val="007B37FF"/>
    <w:rsid w:val="007C1C06"/>
    <w:rsid w:val="007C2B65"/>
    <w:rsid w:val="007C54C0"/>
    <w:rsid w:val="007D6961"/>
    <w:rsid w:val="007E56DF"/>
    <w:rsid w:val="007E63BD"/>
    <w:rsid w:val="007F2F1E"/>
    <w:rsid w:val="007F59A9"/>
    <w:rsid w:val="00805C38"/>
    <w:rsid w:val="0081060D"/>
    <w:rsid w:val="00810D3F"/>
    <w:rsid w:val="008110B7"/>
    <w:rsid w:val="00814B7A"/>
    <w:rsid w:val="00821C29"/>
    <w:rsid w:val="008375BB"/>
    <w:rsid w:val="008375DA"/>
    <w:rsid w:val="00844D13"/>
    <w:rsid w:val="00854AF2"/>
    <w:rsid w:val="008611C8"/>
    <w:rsid w:val="008867C9"/>
    <w:rsid w:val="008957AD"/>
    <w:rsid w:val="008B0039"/>
    <w:rsid w:val="008B6B5C"/>
    <w:rsid w:val="008C5E32"/>
    <w:rsid w:val="008D45C9"/>
    <w:rsid w:val="008D70D3"/>
    <w:rsid w:val="008E0B89"/>
    <w:rsid w:val="008E757F"/>
    <w:rsid w:val="008F0F07"/>
    <w:rsid w:val="009078B0"/>
    <w:rsid w:val="009249DB"/>
    <w:rsid w:val="00957AC8"/>
    <w:rsid w:val="00960F59"/>
    <w:rsid w:val="00973DF2"/>
    <w:rsid w:val="00980851"/>
    <w:rsid w:val="00983077"/>
    <w:rsid w:val="009A28AC"/>
    <w:rsid w:val="009A6EDE"/>
    <w:rsid w:val="009B0A9D"/>
    <w:rsid w:val="009B3F10"/>
    <w:rsid w:val="009D36FC"/>
    <w:rsid w:val="009F59FE"/>
    <w:rsid w:val="00A213F2"/>
    <w:rsid w:val="00A25BBF"/>
    <w:rsid w:val="00A33A21"/>
    <w:rsid w:val="00A372F6"/>
    <w:rsid w:val="00A47D54"/>
    <w:rsid w:val="00A87904"/>
    <w:rsid w:val="00AA495A"/>
    <w:rsid w:val="00AB429E"/>
    <w:rsid w:val="00AC190C"/>
    <w:rsid w:val="00AC27C4"/>
    <w:rsid w:val="00AF18E0"/>
    <w:rsid w:val="00B00C81"/>
    <w:rsid w:val="00B15DD7"/>
    <w:rsid w:val="00B161A0"/>
    <w:rsid w:val="00B26DCB"/>
    <w:rsid w:val="00B36DEB"/>
    <w:rsid w:val="00B416DB"/>
    <w:rsid w:val="00B84D30"/>
    <w:rsid w:val="00B94A6D"/>
    <w:rsid w:val="00B957D0"/>
    <w:rsid w:val="00BA3D64"/>
    <w:rsid w:val="00BC3E0C"/>
    <w:rsid w:val="00BD1977"/>
    <w:rsid w:val="00BD2DE5"/>
    <w:rsid w:val="00BD5245"/>
    <w:rsid w:val="00C10345"/>
    <w:rsid w:val="00C12E3C"/>
    <w:rsid w:val="00C263C3"/>
    <w:rsid w:val="00C26654"/>
    <w:rsid w:val="00C3398A"/>
    <w:rsid w:val="00C42D6F"/>
    <w:rsid w:val="00C50A7F"/>
    <w:rsid w:val="00C52A36"/>
    <w:rsid w:val="00C57254"/>
    <w:rsid w:val="00C64E55"/>
    <w:rsid w:val="00C65163"/>
    <w:rsid w:val="00C83C8B"/>
    <w:rsid w:val="00C85D8A"/>
    <w:rsid w:val="00C86185"/>
    <w:rsid w:val="00C86F03"/>
    <w:rsid w:val="00CA30C5"/>
    <w:rsid w:val="00CA4765"/>
    <w:rsid w:val="00CD1246"/>
    <w:rsid w:val="00CD49F3"/>
    <w:rsid w:val="00CE7D6C"/>
    <w:rsid w:val="00CF1FC7"/>
    <w:rsid w:val="00CF688E"/>
    <w:rsid w:val="00D0113F"/>
    <w:rsid w:val="00D076AC"/>
    <w:rsid w:val="00D24A99"/>
    <w:rsid w:val="00D3594B"/>
    <w:rsid w:val="00D41502"/>
    <w:rsid w:val="00D44EE5"/>
    <w:rsid w:val="00D46ED3"/>
    <w:rsid w:val="00D54BD7"/>
    <w:rsid w:val="00D61E6B"/>
    <w:rsid w:val="00D76DA8"/>
    <w:rsid w:val="00D877EE"/>
    <w:rsid w:val="00D92147"/>
    <w:rsid w:val="00DA3C55"/>
    <w:rsid w:val="00DA3D9A"/>
    <w:rsid w:val="00DB5926"/>
    <w:rsid w:val="00DC686E"/>
    <w:rsid w:val="00DD6350"/>
    <w:rsid w:val="00DE0C75"/>
    <w:rsid w:val="00DE357D"/>
    <w:rsid w:val="00DE6F43"/>
    <w:rsid w:val="00DF4340"/>
    <w:rsid w:val="00DF742C"/>
    <w:rsid w:val="00E0313E"/>
    <w:rsid w:val="00E1259E"/>
    <w:rsid w:val="00E16CCF"/>
    <w:rsid w:val="00E30512"/>
    <w:rsid w:val="00E30C89"/>
    <w:rsid w:val="00E33DDE"/>
    <w:rsid w:val="00E42365"/>
    <w:rsid w:val="00E5123A"/>
    <w:rsid w:val="00E538FA"/>
    <w:rsid w:val="00E64BAA"/>
    <w:rsid w:val="00E731C4"/>
    <w:rsid w:val="00E763B3"/>
    <w:rsid w:val="00EA4CEE"/>
    <w:rsid w:val="00ED1185"/>
    <w:rsid w:val="00F07988"/>
    <w:rsid w:val="00F17DE3"/>
    <w:rsid w:val="00F305E4"/>
    <w:rsid w:val="00F3675B"/>
    <w:rsid w:val="00F478E3"/>
    <w:rsid w:val="00F73B35"/>
    <w:rsid w:val="00F81554"/>
    <w:rsid w:val="00F85476"/>
    <w:rsid w:val="00F93EBB"/>
    <w:rsid w:val="00F94CFE"/>
    <w:rsid w:val="00FB2D20"/>
    <w:rsid w:val="00FE7318"/>
    <w:rsid w:val="23C7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864F6"/>
  <w14:defaultImageDpi w14:val="300"/>
  <w15:docId w15:val="{B343436E-329E-47D3-A97C-19BA6EA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0C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08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1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518A"/>
    <w:rPr>
      <w:rFonts w:ascii="Lucida Grande" w:hAnsi="Lucida Grande" w:cs="Lucida Grande"/>
      <w:sz w:val="18"/>
      <w:szCs w:val="18"/>
    </w:rPr>
  </w:style>
  <w:style w:type="paragraph" w:styleId="ListParagraph">
    <w:name w:val="List Paragraph"/>
    <w:basedOn w:val="Normal"/>
    <w:uiPriority w:val="34"/>
    <w:qFormat/>
    <w:rsid w:val="00F85476"/>
    <w:pPr>
      <w:ind w:left="720"/>
      <w:contextualSpacing/>
    </w:pPr>
  </w:style>
  <w:style w:type="paragraph" w:styleId="NormalWeb">
    <w:name w:val="Normal (Web)"/>
    <w:basedOn w:val="Normal"/>
    <w:uiPriority w:val="99"/>
    <w:unhideWhenUsed/>
    <w:rsid w:val="0048418F"/>
    <w:rPr>
      <w:rFonts w:ascii="Times New Roman" w:eastAsiaTheme="minorHAnsi" w:hAnsi="Times New Roman" w:cs="Times New Roman"/>
    </w:rPr>
  </w:style>
  <w:style w:type="paragraph" w:styleId="NoSpacing">
    <w:name w:val="No Spacing"/>
    <w:uiPriority w:val="1"/>
    <w:qFormat/>
    <w:rsid w:val="00716DFF"/>
  </w:style>
  <w:style w:type="character" w:customStyle="1" w:styleId="apple-converted-space">
    <w:name w:val="apple-converted-space"/>
    <w:basedOn w:val="DefaultParagraphFont"/>
    <w:rsid w:val="005023AC"/>
  </w:style>
  <w:style w:type="character" w:customStyle="1" w:styleId="details">
    <w:name w:val="details"/>
    <w:basedOn w:val="DefaultParagraphFont"/>
    <w:rsid w:val="005023AC"/>
  </w:style>
  <w:style w:type="character" w:styleId="Hyperlink">
    <w:name w:val="Hyperlink"/>
    <w:basedOn w:val="DefaultParagraphFont"/>
    <w:uiPriority w:val="99"/>
    <w:unhideWhenUsed/>
    <w:rsid w:val="001A28E3"/>
    <w:rPr>
      <w:color w:val="0000FF"/>
      <w:u w:val="single"/>
    </w:rPr>
  </w:style>
  <w:style w:type="character" w:customStyle="1" w:styleId="Heading1Char">
    <w:name w:val="Heading 1 Char"/>
    <w:basedOn w:val="DefaultParagraphFont"/>
    <w:link w:val="Heading1"/>
    <w:uiPriority w:val="9"/>
    <w:rsid w:val="00E30C89"/>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C83C8B"/>
  </w:style>
  <w:style w:type="character" w:customStyle="1" w:styleId="eop">
    <w:name w:val="eop"/>
    <w:basedOn w:val="DefaultParagraphFont"/>
    <w:rsid w:val="00C83C8B"/>
  </w:style>
  <w:style w:type="paragraph" w:customStyle="1" w:styleId="paragraph">
    <w:name w:val="paragraph"/>
    <w:basedOn w:val="Normal"/>
    <w:rsid w:val="00D46ED3"/>
    <w:pPr>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uiPriority w:val="9"/>
    <w:rsid w:val="00980851"/>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rsid w:val="006A3ABE"/>
  </w:style>
  <w:style w:type="paragraph" w:customStyle="1" w:styleId="hk">
    <w:name w:val="hk"/>
    <w:basedOn w:val="Normal"/>
    <w:rsid w:val="007B1C2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014">
      <w:bodyDiv w:val="1"/>
      <w:marLeft w:val="0"/>
      <w:marRight w:val="0"/>
      <w:marTop w:val="0"/>
      <w:marBottom w:val="0"/>
      <w:divBdr>
        <w:top w:val="none" w:sz="0" w:space="0" w:color="auto"/>
        <w:left w:val="none" w:sz="0" w:space="0" w:color="auto"/>
        <w:bottom w:val="none" w:sz="0" w:space="0" w:color="auto"/>
        <w:right w:val="none" w:sz="0" w:space="0" w:color="auto"/>
      </w:divBdr>
    </w:div>
    <w:div w:id="121504998">
      <w:bodyDiv w:val="1"/>
      <w:marLeft w:val="0"/>
      <w:marRight w:val="0"/>
      <w:marTop w:val="0"/>
      <w:marBottom w:val="0"/>
      <w:divBdr>
        <w:top w:val="none" w:sz="0" w:space="0" w:color="auto"/>
        <w:left w:val="none" w:sz="0" w:space="0" w:color="auto"/>
        <w:bottom w:val="none" w:sz="0" w:space="0" w:color="auto"/>
        <w:right w:val="none" w:sz="0" w:space="0" w:color="auto"/>
      </w:divBdr>
    </w:div>
    <w:div w:id="234515826">
      <w:bodyDiv w:val="1"/>
      <w:marLeft w:val="0"/>
      <w:marRight w:val="0"/>
      <w:marTop w:val="0"/>
      <w:marBottom w:val="0"/>
      <w:divBdr>
        <w:top w:val="none" w:sz="0" w:space="0" w:color="auto"/>
        <w:left w:val="none" w:sz="0" w:space="0" w:color="auto"/>
        <w:bottom w:val="none" w:sz="0" w:space="0" w:color="auto"/>
        <w:right w:val="none" w:sz="0" w:space="0" w:color="auto"/>
      </w:divBdr>
    </w:div>
    <w:div w:id="266620765">
      <w:bodyDiv w:val="1"/>
      <w:marLeft w:val="0"/>
      <w:marRight w:val="0"/>
      <w:marTop w:val="0"/>
      <w:marBottom w:val="0"/>
      <w:divBdr>
        <w:top w:val="none" w:sz="0" w:space="0" w:color="auto"/>
        <w:left w:val="none" w:sz="0" w:space="0" w:color="auto"/>
        <w:bottom w:val="none" w:sz="0" w:space="0" w:color="auto"/>
        <w:right w:val="none" w:sz="0" w:space="0" w:color="auto"/>
      </w:divBdr>
    </w:div>
    <w:div w:id="303387530">
      <w:bodyDiv w:val="1"/>
      <w:marLeft w:val="0"/>
      <w:marRight w:val="0"/>
      <w:marTop w:val="0"/>
      <w:marBottom w:val="0"/>
      <w:divBdr>
        <w:top w:val="none" w:sz="0" w:space="0" w:color="auto"/>
        <w:left w:val="none" w:sz="0" w:space="0" w:color="auto"/>
        <w:bottom w:val="none" w:sz="0" w:space="0" w:color="auto"/>
        <w:right w:val="none" w:sz="0" w:space="0" w:color="auto"/>
      </w:divBdr>
    </w:div>
    <w:div w:id="339624726">
      <w:bodyDiv w:val="1"/>
      <w:marLeft w:val="0"/>
      <w:marRight w:val="0"/>
      <w:marTop w:val="0"/>
      <w:marBottom w:val="0"/>
      <w:divBdr>
        <w:top w:val="none" w:sz="0" w:space="0" w:color="auto"/>
        <w:left w:val="none" w:sz="0" w:space="0" w:color="auto"/>
        <w:bottom w:val="none" w:sz="0" w:space="0" w:color="auto"/>
        <w:right w:val="none" w:sz="0" w:space="0" w:color="auto"/>
      </w:divBdr>
    </w:div>
    <w:div w:id="433406971">
      <w:bodyDiv w:val="1"/>
      <w:marLeft w:val="0"/>
      <w:marRight w:val="0"/>
      <w:marTop w:val="0"/>
      <w:marBottom w:val="0"/>
      <w:divBdr>
        <w:top w:val="none" w:sz="0" w:space="0" w:color="auto"/>
        <w:left w:val="none" w:sz="0" w:space="0" w:color="auto"/>
        <w:bottom w:val="none" w:sz="0" w:space="0" w:color="auto"/>
        <w:right w:val="none" w:sz="0" w:space="0" w:color="auto"/>
      </w:divBdr>
    </w:div>
    <w:div w:id="541408431">
      <w:bodyDiv w:val="1"/>
      <w:marLeft w:val="0"/>
      <w:marRight w:val="0"/>
      <w:marTop w:val="0"/>
      <w:marBottom w:val="0"/>
      <w:divBdr>
        <w:top w:val="none" w:sz="0" w:space="0" w:color="auto"/>
        <w:left w:val="none" w:sz="0" w:space="0" w:color="auto"/>
        <w:bottom w:val="none" w:sz="0" w:space="0" w:color="auto"/>
        <w:right w:val="none" w:sz="0" w:space="0" w:color="auto"/>
      </w:divBdr>
    </w:div>
    <w:div w:id="571353142">
      <w:bodyDiv w:val="1"/>
      <w:marLeft w:val="0"/>
      <w:marRight w:val="0"/>
      <w:marTop w:val="0"/>
      <w:marBottom w:val="0"/>
      <w:divBdr>
        <w:top w:val="none" w:sz="0" w:space="0" w:color="auto"/>
        <w:left w:val="none" w:sz="0" w:space="0" w:color="auto"/>
        <w:bottom w:val="none" w:sz="0" w:space="0" w:color="auto"/>
        <w:right w:val="none" w:sz="0" w:space="0" w:color="auto"/>
      </w:divBdr>
    </w:div>
    <w:div w:id="611475383">
      <w:bodyDiv w:val="1"/>
      <w:marLeft w:val="0"/>
      <w:marRight w:val="0"/>
      <w:marTop w:val="0"/>
      <w:marBottom w:val="0"/>
      <w:divBdr>
        <w:top w:val="none" w:sz="0" w:space="0" w:color="auto"/>
        <w:left w:val="none" w:sz="0" w:space="0" w:color="auto"/>
        <w:bottom w:val="none" w:sz="0" w:space="0" w:color="auto"/>
        <w:right w:val="none" w:sz="0" w:space="0" w:color="auto"/>
      </w:divBdr>
    </w:div>
    <w:div w:id="696933314">
      <w:bodyDiv w:val="1"/>
      <w:marLeft w:val="0"/>
      <w:marRight w:val="0"/>
      <w:marTop w:val="0"/>
      <w:marBottom w:val="0"/>
      <w:divBdr>
        <w:top w:val="none" w:sz="0" w:space="0" w:color="auto"/>
        <w:left w:val="none" w:sz="0" w:space="0" w:color="auto"/>
        <w:bottom w:val="none" w:sz="0" w:space="0" w:color="auto"/>
        <w:right w:val="none" w:sz="0" w:space="0" w:color="auto"/>
      </w:divBdr>
    </w:div>
    <w:div w:id="802970268">
      <w:bodyDiv w:val="1"/>
      <w:marLeft w:val="0"/>
      <w:marRight w:val="0"/>
      <w:marTop w:val="0"/>
      <w:marBottom w:val="0"/>
      <w:divBdr>
        <w:top w:val="none" w:sz="0" w:space="0" w:color="auto"/>
        <w:left w:val="none" w:sz="0" w:space="0" w:color="auto"/>
        <w:bottom w:val="none" w:sz="0" w:space="0" w:color="auto"/>
        <w:right w:val="none" w:sz="0" w:space="0" w:color="auto"/>
      </w:divBdr>
    </w:div>
    <w:div w:id="1037505250">
      <w:bodyDiv w:val="1"/>
      <w:marLeft w:val="0"/>
      <w:marRight w:val="0"/>
      <w:marTop w:val="0"/>
      <w:marBottom w:val="0"/>
      <w:divBdr>
        <w:top w:val="none" w:sz="0" w:space="0" w:color="auto"/>
        <w:left w:val="none" w:sz="0" w:space="0" w:color="auto"/>
        <w:bottom w:val="none" w:sz="0" w:space="0" w:color="auto"/>
        <w:right w:val="none" w:sz="0" w:space="0" w:color="auto"/>
      </w:divBdr>
    </w:div>
    <w:div w:id="1204639014">
      <w:bodyDiv w:val="1"/>
      <w:marLeft w:val="0"/>
      <w:marRight w:val="0"/>
      <w:marTop w:val="0"/>
      <w:marBottom w:val="0"/>
      <w:divBdr>
        <w:top w:val="none" w:sz="0" w:space="0" w:color="auto"/>
        <w:left w:val="none" w:sz="0" w:space="0" w:color="auto"/>
        <w:bottom w:val="none" w:sz="0" w:space="0" w:color="auto"/>
        <w:right w:val="none" w:sz="0" w:space="0" w:color="auto"/>
      </w:divBdr>
    </w:div>
    <w:div w:id="1266424066">
      <w:bodyDiv w:val="1"/>
      <w:marLeft w:val="0"/>
      <w:marRight w:val="0"/>
      <w:marTop w:val="0"/>
      <w:marBottom w:val="0"/>
      <w:divBdr>
        <w:top w:val="none" w:sz="0" w:space="0" w:color="auto"/>
        <w:left w:val="none" w:sz="0" w:space="0" w:color="auto"/>
        <w:bottom w:val="none" w:sz="0" w:space="0" w:color="auto"/>
        <w:right w:val="none" w:sz="0" w:space="0" w:color="auto"/>
      </w:divBdr>
    </w:div>
    <w:div w:id="1469201652">
      <w:bodyDiv w:val="1"/>
      <w:marLeft w:val="0"/>
      <w:marRight w:val="0"/>
      <w:marTop w:val="0"/>
      <w:marBottom w:val="0"/>
      <w:divBdr>
        <w:top w:val="none" w:sz="0" w:space="0" w:color="auto"/>
        <w:left w:val="none" w:sz="0" w:space="0" w:color="auto"/>
        <w:bottom w:val="none" w:sz="0" w:space="0" w:color="auto"/>
        <w:right w:val="none" w:sz="0" w:space="0" w:color="auto"/>
      </w:divBdr>
    </w:div>
    <w:div w:id="1543249480">
      <w:bodyDiv w:val="1"/>
      <w:marLeft w:val="0"/>
      <w:marRight w:val="0"/>
      <w:marTop w:val="0"/>
      <w:marBottom w:val="0"/>
      <w:divBdr>
        <w:top w:val="none" w:sz="0" w:space="0" w:color="auto"/>
        <w:left w:val="none" w:sz="0" w:space="0" w:color="auto"/>
        <w:bottom w:val="none" w:sz="0" w:space="0" w:color="auto"/>
        <w:right w:val="none" w:sz="0" w:space="0" w:color="auto"/>
      </w:divBdr>
    </w:div>
    <w:div w:id="1614248925">
      <w:bodyDiv w:val="1"/>
      <w:marLeft w:val="0"/>
      <w:marRight w:val="0"/>
      <w:marTop w:val="0"/>
      <w:marBottom w:val="0"/>
      <w:divBdr>
        <w:top w:val="none" w:sz="0" w:space="0" w:color="auto"/>
        <w:left w:val="none" w:sz="0" w:space="0" w:color="auto"/>
        <w:bottom w:val="none" w:sz="0" w:space="0" w:color="auto"/>
        <w:right w:val="none" w:sz="0" w:space="0" w:color="auto"/>
      </w:divBdr>
    </w:div>
    <w:div w:id="1696343869">
      <w:bodyDiv w:val="1"/>
      <w:marLeft w:val="0"/>
      <w:marRight w:val="0"/>
      <w:marTop w:val="0"/>
      <w:marBottom w:val="0"/>
      <w:divBdr>
        <w:top w:val="none" w:sz="0" w:space="0" w:color="auto"/>
        <w:left w:val="none" w:sz="0" w:space="0" w:color="auto"/>
        <w:bottom w:val="none" w:sz="0" w:space="0" w:color="auto"/>
        <w:right w:val="none" w:sz="0" w:space="0" w:color="auto"/>
      </w:divBdr>
    </w:div>
    <w:div w:id="1875531052">
      <w:bodyDiv w:val="1"/>
      <w:marLeft w:val="0"/>
      <w:marRight w:val="0"/>
      <w:marTop w:val="0"/>
      <w:marBottom w:val="0"/>
      <w:divBdr>
        <w:top w:val="none" w:sz="0" w:space="0" w:color="auto"/>
        <w:left w:val="none" w:sz="0" w:space="0" w:color="auto"/>
        <w:bottom w:val="none" w:sz="0" w:space="0" w:color="auto"/>
        <w:right w:val="none" w:sz="0" w:space="0" w:color="auto"/>
      </w:divBdr>
    </w:div>
    <w:div w:id="193378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nklin@ucpne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bmd.com/add-adhd/guide/executive-function" TargetMode="External"/><Relationship Id="rId5" Type="http://schemas.openxmlformats.org/officeDocument/2006/relationships/webSettings" Target="webSettings.xml"/><Relationship Id="rId10" Type="http://schemas.openxmlformats.org/officeDocument/2006/relationships/hyperlink" Target="mailto:sconklin@ucpnet.org" TargetMode="External"/><Relationship Id="rId4" Type="http://schemas.openxmlformats.org/officeDocument/2006/relationships/settings" Target="settings.xml"/><Relationship Id="rId9" Type="http://schemas.openxmlformats.org/officeDocument/2006/relationships/hyperlink" Target="file:///C:\Users\pschibli\Desktop\%22mailto:eichhornba@g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3462-0A03-49D8-97C1-5E9B3F77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18</Pages>
  <Words>5902</Words>
  <Characters>33648</Characters>
  <Application>Microsoft Office Word</Application>
  <DocSecurity>0</DocSecurity>
  <Lines>280</Lines>
  <Paragraphs>78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Digital Materials Does Not Always Equal Accessibility - Creating Accessible Educ</vt:lpstr>
      <vt:lpstr>    To Accessibility and Beyond – Built In Accessibility Features of Chromebooks</vt:lpstr>
      <vt:lpstr>    To Accessibility and Beyond – Built Accessibility Features of iPads and iPhones </vt:lpstr>
      <vt:lpstr>    Google Tools That Groove and Support the Move</vt:lpstr>
      <vt:lpstr>    </vt:lpstr>
      <vt:lpstr>    Free Web Resources to Support Reading and Writing </vt:lpstr>
      <vt:lpstr>    To Accessibility and Beyond – Built In Accessibility Features of Chromebooks</vt:lpstr>
      <vt:lpstr>    To Accessibility and Beyond – Built Accessibility Features of iPads and iPhones</vt:lpstr>
    </vt:vector>
  </TitlesOfParts>
  <Company>UCP</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Zegley</dc:creator>
  <cp:keywords/>
  <dc:description/>
  <cp:lastModifiedBy>Samantha</cp:lastModifiedBy>
  <cp:revision>6</cp:revision>
  <cp:lastPrinted>2018-08-28T11:00:00Z</cp:lastPrinted>
  <dcterms:created xsi:type="dcterms:W3CDTF">2023-07-11T14:11:00Z</dcterms:created>
  <dcterms:modified xsi:type="dcterms:W3CDTF">2023-08-22T17:53:00Z</dcterms:modified>
</cp:coreProperties>
</file>